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r>
        <w:rPr>
          <w:rFonts w:hint="eastAsia" w:ascii="华文仿宋" w:hAnsi="华文仿宋" w:eastAsia="华文仿宋"/>
          <w:sz w:val="28"/>
        </w:rPr>
        <w:t>附表：</w:t>
      </w:r>
    </w:p>
    <w:p>
      <w:pPr>
        <w:rPr>
          <w:rFonts w:ascii="华文仿宋" w:hAnsi="华文仿宋" w:eastAsia="华文仿宋"/>
          <w:sz w:val="28"/>
        </w:rPr>
      </w:pPr>
      <w:r>
        <w:rPr>
          <w:rFonts w:hint="eastAsia" w:ascii="华文仿宋" w:hAnsi="华文仿宋" w:eastAsia="华文仿宋"/>
          <w:sz w:val="28"/>
        </w:rPr>
        <w:t>1.在全院开展违规使用明火和存放易燃易爆及大功率电器清查通知</w:t>
      </w:r>
    </w:p>
    <w:p>
      <w:pPr>
        <w:rPr>
          <w:rFonts w:ascii="华文仿宋" w:hAnsi="华文仿宋" w:eastAsia="华文仿宋"/>
          <w:sz w:val="28"/>
        </w:rPr>
      </w:pPr>
      <w:r>
        <w:rPr>
          <w:rFonts w:hint="eastAsia" w:ascii="华文仿宋" w:hAnsi="华文仿宋" w:eastAsia="华文仿宋"/>
          <w:sz w:val="28"/>
        </w:rPr>
        <w:t>2.甘肃财贸职业学院消防安全检查表</w:t>
      </w:r>
    </w:p>
    <w:p>
      <w:pPr>
        <w:rPr>
          <w:rFonts w:ascii="华文仿宋" w:hAnsi="华文仿宋" w:eastAsia="华文仿宋"/>
          <w:sz w:val="28"/>
        </w:rPr>
      </w:pPr>
      <w:r>
        <w:rPr>
          <w:rFonts w:hint="eastAsia" w:ascii="华文仿宋" w:hAnsi="华文仿宋" w:eastAsia="华文仿宋"/>
          <w:sz w:val="28"/>
        </w:rPr>
        <w:t>3.甘肃财贸职业学院发现消防问题统计表</w:t>
      </w:r>
    </w:p>
    <w:p>
      <w:pPr>
        <w:rPr>
          <w:rFonts w:ascii="华文仿宋" w:hAnsi="华文仿宋" w:eastAsia="华文仿宋"/>
          <w:sz w:val="28"/>
        </w:rPr>
      </w:pPr>
      <w:r>
        <w:rPr>
          <w:rFonts w:hint="eastAsia" w:ascii="华文仿宋" w:hAnsi="华文仿宋" w:eastAsia="华文仿宋"/>
          <w:sz w:val="28"/>
        </w:rPr>
        <w:t>4.甘肃财贸职业学院消防问题整改通知书</w:t>
      </w:r>
    </w:p>
    <w:p>
      <w:pPr>
        <w:rPr>
          <w:rFonts w:ascii="华文仿宋" w:hAnsi="华文仿宋" w:eastAsia="华文仿宋"/>
          <w:sz w:val="24"/>
        </w:rPr>
      </w:pPr>
      <w:r>
        <w:rPr>
          <w:rFonts w:hint="eastAsia" w:ascii="仿宋" w:hAnsi="仿宋" w:eastAsia="仿宋" w:cs="Arial"/>
          <w:color w:val="222222"/>
          <w:sz w:val="28"/>
          <w:szCs w:val="21"/>
        </w:rPr>
        <w:t>5.甘肃财贸职业学院</w:t>
      </w:r>
      <w:r>
        <w:rPr>
          <w:rFonts w:ascii="仿宋" w:hAnsi="仿宋" w:eastAsia="仿宋" w:cs="Arial"/>
          <w:color w:val="222222"/>
          <w:sz w:val="28"/>
          <w:szCs w:val="21"/>
        </w:rPr>
        <w:t>消防安全职责书</w:t>
      </w: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jc w:val="center"/>
        <w:rPr>
          <w:rFonts w:ascii="华文仿宋" w:hAnsi="华文仿宋" w:eastAsia="华文仿宋"/>
          <w:sz w:val="40"/>
        </w:rPr>
      </w:pPr>
      <w:r>
        <w:rPr>
          <w:rFonts w:hint="eastAsia" w:ascii="华文仿宋" w:hAnsi="华文仿宋" w:eastAsia="华文仿宋"/>
          <w:sz w:val="36"/>
        </w:rPr>
        <w:t>通    知</w:t>
      </w:r>
    </w:p>
    <w:p>
      <w:pPr>
        <w:rPr>
          <w:rFonts w:ascii="华文仿宋" w:hAnsi="华文仿宋" w:eastAsia="华文仿宋"/>
          <w:sz w:val="28"/>
        </w:rPr>
      </w:pPr>
      <w:r>
        <w:rPr>
          <w:rFonts w:hint="eastAsia" w:ascii="华文仿宋" w:hAnsi="华文仿宋" w:eastAsia="华文仿宋"/>
          <w:sz w:val="28"/>
        </w:rPr>
        <w:t>各部门、各系部:</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为进一步做好我院消防工作，杜绝火灾事故发生。学院安全保卫处</w:t>
      </w:r>
      <w:r>
        <w:rPr>
          <w:rFonts w:ascii="华文仿宋" w:hAnsi="华文仿宋" w:eastAsia="华文仿宋"/>
          <w:sz w:val="28"/>
        </w:rPr>
        <w:t>根据省安委办《全省冬春火灾防控工作实施方案》（甘安办发电〔2021 〕88号）</w:t>
      </w:r>
      <w:r>
        <w:rPr>
          <w:rFonts w:hint="eastAsia" w:ascii="华文仿宋" w:hAnsi="华文仿宋" w:eastAsia="华文仿宋"/>
          <w:sz w:val="28"/>
          <w:lang w:eastAsia="zh-CN"/>
        </w:rPr>
        <w:t>、</w:t>
      </w:r>
      <w:r>
        <w:rPr>
          <w:rFonts w:ascii="华文仿宋" w:hAnsi="华文仿宋" w:eastAsia="华文仿宋"/>
          <w:sz w:val="28"/>
        </w:rPr>
        <w:t>全省教育系统冬春火灾防控工作实施方案》甘教安函〔2021〕14 号</w:t>
      </w:r>
      <w:r>
        <w:rPr>
          <w:rFonts w:hint="eastAsia" w:ascii="华文仿宋" w:hAnsi="华文仿宋" w:eastAsia="华文仿宋"/>
          <w:sz w:val="28"/>
          <w:lang w:val="en-US" w:eastAsia="zh-CN"/>
        </w:rPr>
        <w:t>文件精神</w:t>
      </w:r>
      <w:r>
        <w:rPr>
          <w:rFonts w:hint="eastAsia" w:ascii="华文仿宋" w:hAnsi="华文仿宋" w:eastAsia="华文仿宋"/>
          <w:sz w:val="28"/>
          <w:szCs w:val="28"/>
        </w:rPr>
        <w:t>，结合我院实际，</w:t>
      </w:r>
      <w:r>
        <w:rPr>
          <w:rFonts w:ascii="华文仿宋" w:hAnsi="华文仿宋" w:eastAsia="华文仿宋"/>
          <w:sz w:val="28"/>
          <w:szCs w:val="28"/>
        </w:rPr>
        <w:t>为切实加强</w:t>
      </w:r>
      <w:r>
        <w:rPr>
          <w:rFonts w:hint="eastAsia" w:ascii="华文仿宋" w:hAnsi="华文仿宋" w:eastAsia="华文仿宋"/>
          <w:sz w:val="28"/>
          <w:szCs w:val="28"/>
        </w:rPr>
        <w:t>学院</w:t>
      </w:r>
      <w:r>
        <w:rPr>
          <w:rFonts w:ascii="华文仿宋" w:hAnsi="华文仿宋" w:eastAsia="华文仿宋"/>
          <w:sz w:val="28"/>
          <w:szCs w:val="28"/>
        </w:rPr>
        <w:t>冬春季学校火灾防控工作，维护</w:t>
      </w:r>
      <w:r>
        <w:rPr>
          <w:rFonts w:hint="eastAsia" w:ascii="华文仿宋" w:hAnsi="华文仿宋" w:eastAsia="华文仿宋"/>
          <w:sz w:val="28"/>
          <w:szCs w:val="28"/>
        </w:rPr>
        <w:t>学院</w:t>
      </w:r>
      <w:r>
        <w:rPr>
          <w:rFonts w:ascii="华文仿宋" w:hAnsi="华文仿宋" w:eastAsia="华文仿宋"/>
          <w:sz w:val="28"/>
          <w:szCs w:val="28"/>
        </w:rPr>
        <w:t>消防安全</w:t>
      </w:r>
      <w:r>
        <w:rPr>
          <w:rFonts w:hint="eastAsia" w:ascii="华文仿宋" w:hAnsi="华文仿宋" w:eastAsia="华文仿宋"/>
          <w:sz w:val="28"/>
          <w:szCs w:val="28"/>
        </w:rPr>
        <w:t>。经安全保卫处和后勤处协商，并请示主管领导，近期拟在全院开展违规使用明火和存放易燃易爆及大功率电器清查活动，清查重点是教工和学生公寓，希望各部门和全体教职工积极配合，同时学生处做好学生思想工作，在检查时予以配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请周知！</w:t>
      </w:r>
    </w:p>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ascii="华文仿宋" w:hAnsi="华文仿宋" w:eastAsia="华文仿宋"/>
          <w:sz w:val="28"/>
        </w:rPr>
      </w:pPr>
      <w:r>
        <w:rPr>
          <w:rFonts w:hint="eastAsia" w:ascii="华文仿宋" w:hAnsi="华文仿宋" w:eastAsia="华文仿宋"/>
        </w:rPr>
        <w:t xml:space="preserve">                                </w:t>
      </w:r>
      <w:r>
        <w:rPr>
          <w:rFonts w:hint="eastAsia" w:ascii="华文仿宋" w:hAnsi="华文仿宋" w:eastAsia="华文仿宋"/>
          <w:sz w:val="28"/>
        </w:rPr>
        <w:t xml:space="preserve"> 安全保卫处   后勤处   学生处</w:t>
      </w:r>
    </w:p>
    <w:p>
      <w:pPr>
        <w:rPr>
          <w:rFonts w:ascii="华文仿宋" w:hAnsi="华文仿宋" w:eastAsia="华文仿宋"/>
        </w:rPr>
      </w:pPr>
    </w:p>
    <w:p>
      <w:pPr>
        <w:rPr>
          <w:rFonts w:ascii="华文仿宋" w:hAnsi="华文仿宋" w:eastAsia="华文仿宋"/>
        </w:rPr>
      </w:pPr>
    </w:p>
    <w:p>
      <w:pPr>
        <w:ind w:firstLine="3920" w:firstLineChars="1400"/>
        <w:rPr>
          <w:rFonts w:ascii="华文仿宋" w:hAnsi="华文仿宋" w:eastAsia="华文仿宋"/>
          <w:sz w:val="28"/>
        </w:rPr>
      </w:pPr>
      <w:r>
        <w:rPr>
          <w:rFonts w:hint="eastAsia" w:ascii="华文仿宋" w:hAnsi="华文仿宋" w:eastAsia="华文仿宋"/>
          <w:sz w:val="28"/>
        </w:rPr>
        <w:t>二〇</w:t>
      </w:r>
      <w:r>
        <w:rPr>
          <w:rFonts w:hint="eastAsia" w:ascii="华文仿宋" w:hAnsi="华文仿宋" w:eastAsia="华文仿宋"/>
          <w:sz w:val="28"/>
          <w:lang w:val="en-US" w:eastAsia="zh-CN"/>
        </w:rPr>
        <w:t>二一</w:t>
      </w:r>
      <w:r>
        <w:rPr>
          <w:rFonts w:hint="eastAsia" w:ascii="华文仿宋" w:hAnsi="华文仿宋" w:eastAsia="华文仿宋"/>
          <w:sz w:val="28"/>
        </w:rPr>
        <w:t>年十</w:t>
      </w:r>
      <w:r>
        <w:rPr>
          <w:rFonts w:hint="eastAsia" w:ascii="华文仿宋" w:hAnsi="华文仿宋" w:eastAsia="华文仿宋"/>
          <w:sz w:val="28"/>
          <w:lang w:val="en-US" w:eastAsia="zh-CN"/>
        </w:rPr>
        <w:t>二</w:t>
      </w:r>
      <w:r>
        <w:rPr>
          <w:rFonts w:hint="eastAsia" w:ascii="华文仿宋" w:hAnsi="华文仿宋" w:eastAsia="华文仿宋"/>
          <w:sz w:val="28"/>
        </w:rPr>
        <w:t>月</w:t>
      </w:r>
      <w:r>
        <w:rPr>
          <w:rFonts w:hint="eastAsia" w:ascii="华文仿宋" w:hAnsi="华文仿宋" w:eastAsia="华文仿宋"/>
          <w:sz w:val="28"/>
          <w:lang w:val="en-US" w:eastAsia="zh-CN"/>
        </w:rPr>
        <w:t>十</w:t>
      </w:r>
      <w:r>
        <w:rPr>
          <w:rFonts w:hint="eastAsia" w:ascii="华文仿宋" w:hAnsi="华文仿宋" w:eastAsia="华文仿宋"/>
          <w:sz w:val="28"/>
        </w:rPr>
        <w:t>日</w:t>
      </w: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jc w:val="center"/>
        <w:rPr>
          <w:rFonts w:ascii="华文仿宋" w:hAnsi="华文仿宋" w:eastAsia="华文仿宋"/>
          <w:sz w:val="32"/>
        </w:rPr>
      </w:pPr>
      <w:r>
        <w:rPr>
          <w:rFonts w:hint="eastAsia" w:ascii="华文仿宋" w:hAnsi="华文仿宋" w:eastAsia="华文仿宋"/>
          <w:sz w:val="32"/>
        </w:rPr>
        <w:t>甘肃财贸职业学院消防安全检查表</w:t>
      </w:r>
    </w:p>
    <w:p>
      <w:pPr>
        <w:rPr>
          <w:rFonts w:ascii="华文仿宋" w:hAnsi="华文仿宋" w:eastAsia="华文仿宋"/>
          <w:sz w:val="28"/>
          <w:u w:val="single"/>
        </w:rPr>
      </w:pPr>
      <w:r>
        <w:rPr>
          <w:rFonts w:hint="eastAsia" w:ascii="华文仿宋" w:hAnsi="华文仿宋" w:eastAsia="华文仿宋"/>
          <w:sz w:val="28"/>
          <w:u w:val="single"/>
        </w:rPr>
        <w:t xml:space="preserve">检查日期：   年   月   日                 建筑物名称：            </w:t>
      </w:r>
      <w:r>
        <w:rPr>
          <w:rFonts w:hint="eastAsia" w:ascii="华文仿宋" w:hAnsi="华文仿宋" w:eastAsia="华文仿宋"/>
          <w:sz w:val="28"/>
        </w:rPr>
        <w:t xml:space="preserve">  </w:t>
      </w:r>
      <w:r>
        <w:rPr>
          <w:rFonts w:hint="eastAsia" w:ascii="华文仿宋" w:hAnsi="华文仿宋" w:eastAsia="华文仿宋"/>
          <w:sz w:val="28"/>
          <w:u w:val="single"/>
        </w:rPr>
        <w:t xml:space="preserve">    </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701"/>
        <w:gridCol w:w="3262"/>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01" w:type="dxa"/>
            <w:vAlign w:val="center"/>
          </w:tcPr>
          <w:p>
            <w:pPr>
              <w:jc w:val="center"/>
              <w:rPr>
                <w:rFonts w:ascii="华文仿宋" w:hAnsi="华文仿宋" w:eastAsia="华文仿宋"/>
              </w:rPr>
            </w:pPr>
            <w:r>
              <w:rPr>
                <w:rFonts w:hint="eastAsia" w:ascii="华文仿宋" w:hAnsi="华文仿宋" w:eastAsia="华文仿宋"/>
              </w:rPr>
              <w:t>检查楼层</w:t>
            </w:r>
          </w:p>
        </w:tc>
        <w:tc>
          <w:tcPr>
            <w:tcW w:w="1275" w:type="dxa"/>
            <w:vAlign w:val="center"/>
          </w:tcPr>
          <w:p>
            <w:pPr>
              <w:jc w:val="center"/>
              <w:rPr>
                <w:rFonts w:ascii="华文仿宋" w:hAnsi="华文仿宋" w:eastAsia="华文仿宋"/>
              </w:rPr>
            </w:pPr>
            <w:r>
              <w:rPr>
                <w:rFonts w:hint="eastAsia" w:ascii="华文仿宋" w:hAnsi="华文仿宋" w:eastAsia="华文仿宋"/>
              </w:rPr>
              <w:t>消防栓数量</w:t>
            </w:r>
          </w:p>
        </w:tc>
        <w:tc>
          <w:tcPr>
            <w:tcW w:w="1701" w:type="dxa"/>
            <w:vAlign w:val="center"/>
          </w:tcPr>
          <w:p>
            <w:pPr>
              <w:jc w:val="center"/>
              <w:rPr>
                <w:rFonts w:ascii="华文仿宋" w:hAnsi="华文仿宋" w:eastAsia="华文仿宋"/>
              </w:rPr>
            </w:pPr>
            <w:r>
              <w:rPr>
                <w:rFonts w:hint="eastAsia" w:ascii="华文仿宋" w:hAnsi="华文仿宋" w:eastAsia="华文仿宋"/>
              </w:rPr>
              <w:t>检查的具体情况</w:t>
            </w:r>
          </w:p>
        </w:tc>
        <w:tc>
          <w:tcPr>
            <w:tcW w:w="3262" w:type="dxa"/>
            <w:vAlign w:val="center"/>
          </w:tcPr>
          <w:p>
            <w:pPr>
              <w:jc w:val="center"/>
              <w:rPr>
                <w:rFonts w:ascii="华文仿宋" w:hAnsi="华文仿宋" w:eastAsia="华文仿宋"/>
              </w:rPr>
            </w:pPr>
            <w:r>
              <w:rPr>
                <w:rFonts w:hint="eastAsia" w:ascii="华文仿宋" w:hAnsi="华文仿宋" w:eastAsia="华文仿宋"/>
              </w:rPr>
              <w:t>发现的问题及处理结果</w:t>
            </w:r>
          </w:p>
        </w:tc>
        <w:tc>
          <w:tcPr>
            <w:tcW w:w="1835" w:type="dxa"/>
            <w:vAlign w:val="center"/>
          </w:tcPr>
          <w:p>
            <w:pPr>
              <w:jc w:val="center"/>
              <w:rPr>
                <w:rFonts w:ascii="华文仿宋" w:hAnsi="华文仿宋" w:eastAsia="华文仿宋"/>
              </w:rPr>
            </w:pPr>
            <w:r>
              <w:rPr>
                <w:rFonts w:hint="eastAsia" w:ascii="华文仿宋" w:hAnsi="华文仿宋" w:eastAsia="华文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华文仿宋" w:hAnsi="华文仿宋" w:eastAsia="华文仿宋"/>
              </w:rPr>
            </w:pPr>
            <w:r>
              <w:rPr>
                <w:rFonts w:hint="eastAsia" w:ascii="华文仿宋" w:hAnsi="华文仿宋" w:eastAsia="华文仿宋"/>
              </w:rPr>
              <w:t>一楼</w:t>
            </w:r>
          </w:p>
        </w:tc>
        <w:tc>
          <w:tcPr>
            <w:tcW w:w="1275" w:type="dxa"/>
          </w:tcPr>
          <w:p>
            <w:pPr>
              <w:jc w:val="center"/>
              <w:rPr>
                <w:rFonts w:ascii="华文仿宋" w:hAnsi="华文仿宋" w:eastAsia="华文仿宋"/>
              </w:rPr>
            </w:pPr>
          </w:p>
          <w:p>
            <w:pPr>
              <w:jc w:val="center"/>
              <w:rPr>
                <w:rFonts w:ascii="华文仿宋" w:hAnsi="华文仿宋" w:eastAsia="华文仿宋"/>
              </w:rPr>
            </w:pPr>
          </w:p>
        </w:tc>
        <w:tc>
          <w:tcPr>
            <w:tcW w:w="1701" w:type="dxa"/>
          </w:tcPr>
          <w:p>
            <w:pPr>
              <w:jc w:val="center"/>
              <w:rPr>
                <w:rFonts w:ascii="华文仿宋" w:hAnsi="华文仿宋" w:eastAsia="华文仿宋"/>
              </w:rPr>
            </w:pPr>
          </w:p>
        </w:tc>
        <w:tc>
          <w:tcPr>
            <w:tcW w:w="3262" w:type="dxa"/>
          </w:tcPr>
          <w:p>
            <w:pPr>
              <w:jc w:val="center"/>
              <w:rPr>
                <w:rFonts w:ascii="华文仿宋" w:hAnsi="华文仿宋" w:eastAsia="华文仿宋"/>
              </w:rPr>
            </w:pPr>
          </w:p>
        </w:tc>
        <w:tc>
          <w:tcPr>
            <w:tcW w:w="1835"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华文仿宋" w:hAnsi="华文仿宋" w:eastAsia="华文仿宋"/>
              </w:rPr>
            </w:pPr>
            <w:r>
              <w:rPr>
                <w:rFonts w:hint="eastAsia" w:ascii="华文仿宋" w:hAnsi="华文仿宋" w:eastAsia="华文仿宋"/>
              </w:rPr>
              <w:t>二楼</w:t>
            </w:r>
          </w:p>
        </w:tc>
        <w:tc>
          <w:tcPr>
            <w:tcW w:w="1275" w:type="dxa"/>
          </w:tcPr>
          <w:p>
            <w:pPr>
              <w:jc w:val="center"/>
              <w:rPr>
                <w:rFonts w:ascii="华文仿宋" w:hAnsi="华文仿宋" w:eastAsia="华文仿宋"/>
              </w:rPr>
            </w:pPr>
          </w:p>
        </w:tc>
        <w:tc>
          <w:tcPr>
            <w:tcW w:w="1701" w:type="dxa"/>
          </w:tcPr>
          <w:p>
            <w:pPr>
              <w:jc w:val="center"/>
              <w:rPr>
                <w:rFonts w:ascii="华文仿宋" w:hAnsi="华文仿宋" w:eastAsia="华文仿宋"/>
              </w:rPr>
            </w:pPr>
          </w:p>
          <w:p>
            <w:pPr>
              <w:jc w:val="center"/>
              <w:rPr>
                <w:rFonts w:ascii="华文仿宋" w:hAnsi="华文仿宋" w:eastAsia="华文仿宋"/>
              </w:rPr>
            </w:pPr>
          </w:p>
        </w:tc>
        <w:tc>
          <w:tcPr>
            <w:tcW w:w="3262" w:type="dxa"/>
          </w:tcPr>
          <w:p>
            <w:pPr>
              <w:jc w:val="center"/>
              <w:rPr>
                <w:rFonts w:ascii="华文仿宋" w:hAnsi="华文仿宋" w:eastAsia="华文仿宋"/>
              </w:rPr>
            </w:pPr>
          </w:p>
        </w:tc>
        <w:tc>
          <w:tcPr>
            <w:tcW w:w="1835"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华文仿宋" w:hAnsi="华文仿宋" w:eastAsia="华文仿宋"/>
              </w:rPr>
            </w:pPr>
            <w:r>
              <w:rPr>
                <w:rFonts w:hint="eastAsia" w:ascii="华文仿宋" w:hAnsi="华文仿宋" w:eastAsia="华文仿宋"/>
              </w:rPr>
              <w:t>三楼</w:t>
            </w:r>
          </w:p>
        </w:tc>
        <w:tc>
          <w:tcPr>
            <w:tcW w:w="1275" w:type="dxa"/>
          </w:tcPr>
          <w:p>
            <w:pPr>
              <w:jc w:val="center"/>
              <w:rPr>
                <w:rFonts w:ascii="华文仿宋" w:hAnsi="华文仿宋" w:eastAsia="华文仿宋"/>
              </w:rPr>
            </w:pPr>
          </w:p>
        </w:tc>
        <w:tc>
          <w:tcPr>
            <w:tcW w:w="1701" w:type="dxa"/>
          </w:tcPr>
          <w:p>
            <w:pPr>
              <w:jc w:val="center"/>
              <w:rPr>
                <w:rFonts w:ascii="华文仿宋" w:hAnsi="华文仿宋" w:eastAsia="华文仿宋"/>
              </w:rPr>
            </w:pPr>
          </w:p>
          <w:p>
            <w:pPr>
              <w:jc w:val="center"/>
              <w:rPr>
                <w:rFonts w:ascii="华文仿宋" w:hAnsi="华文仿宋" w:eastAsia="华文仿宋"/>
              </w:rPr>
            </w:pPr>
          </w:p>
        </w:tc>
        <w:tc>
          <w:tcPr>
            <w:tcW w:w="3262" w:type="dxa"/>
          </w:tcPr>
          <w:p>
            <w:pPr>
              <w:jc w:val="center"/>
              <w:rPr>
                <w:rFonts w:ascii="华文仿宋" w:hAnsi="华文仿宋" w:eastAsia="华文仿宋"/>
              </w:rPr>
            </w:pPr>
          </w:p>
        </w:tc>
        <w:tc>
          <w:tcPr>
            <w:tcW w:w="1835"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华文仿宋" w:hAnsi="华文仿宋" w:eastAsia="华文仿宋"/>
              </w:rPr>
            </w:pPr>
            <w:r>
              <w:rPr>
                <w:rFonts w:hint="eastAsia" w:ascii="华文仿宋" w:hAnsi="华文仿宋" w:eastAsia="华文仿宋"/>
              </w:rPr>
              <w:t>四楼</w:t>
            </w:r>
          </w:p>
        </w:tc>
        <w:tc>
          <w:tcPr>
            <w:tcW w:w="1275" w:type="dxa"/>
          </w:tcPr>
          <w:p>
            <w:pPr>
              <w:jc w:val="center"/>
              <w:rPr>
                <w:rFonts w:ascii="华文仿宋" w:hAnsi="华文仿宋" w:eastAsia="华文仿宋"/>
              </w:rPr>
            </w:pPr>
          </w:p>
        </w:tc>
        <w:tc>
          <w:tcPr>
            <w:tcW w:w="1701" w:type="dxa"/>
          </w:tcPr>
          <w:p>
            <w:pPr>
              <w:jc w:val="center"/>
              <w:rPr>
                <w:rFonts w:ascii="华文仿宋" w:hAnsi="华文仿宋" w:eastAsia="华文仿宋"/>
              </w:rPr>
            </w:pPr>
          </w:p>
          <w:p>
            <w:pPr>
              <w:jc w:val="center"/>
              <w:rPr>
                <w:rFonts w:ascii="华文仿宋" w:hAnsi="华文仿宋" w:eastAsia="华文仿宋"/>
              </w:rPr>
            </w:pPr>
          </w:p>
        </w:tc>
        <w:tc>
          <w:tcPr>
            <w:tcW w:w="3262" w:type="dxa"/>
          </w:tcPr>
          <w:p>
            <w:pPr>
              <w:jc w:val="center"/>
              <w:rPr>
                <w:rFonts w:ascii="华文仿宋" w:hAnsi="华文仿宋" w:eastAsia="华文仿宋"/>
              </w:rPr>
            </w:pPr>
          </w:p>
        </w:tc>
        <w:tc>
          <w:tcPr>
            <w:tcW w:w="1835"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华文仿宋" w:hAnsi="华文仿宋" w:eastAsia="华文仿宋"/>
              </w:rPr>
            </w:pPr>
            <w:r>
              <w:rPr>
                <w:rFonts w:hint="eastAsia" w:ascii="华文仿宋" w:hAnsi="华文仿宋" w:eastAsia="华文仿宋"/>
              </w:rPr>
              <w:t>五楼</w:t>
            </w:r>
          </w:p>
        </w:tc>
        <w:tc>
          <w:tcPr>
            <w:tcW w:w="1275" w:type="dxa"/>
          </w:tcPr>
          <w:p>
            <w:pPr>
              <w:jc w:val="center"/>
              <w:rPr>
                <w:rFonts w:ascii="华文仿宋" w:hAnsi="华文仿宋" w:eastAsia="华文仿宋"/>
              </w:rPr>
            </w:pPr>
          </w:p>
        </w:tc>
        <w:tc>
          <w:tcPr>
            <w:tcW w:w="1701" w:type="dxa"/>
          </w:tcPr>
          <w:p>
            <w:pPr>
              <w:jc w:val="center"/>
              <w:rPr>
                <w:rFonts w:ascii="华文仿宋" w:hAnsi="华文仿宋" w:eastAsia="华文仿宋"/>
              </w:rPr>
            </w:pPr>
          </w:p>
          <w:p>
            <w:pPr>
              <w:jc w:val="center"/>
              <w:rPr>
                <w:rFonts w:ascii="华文仿宋" w:hAnsi="华文仿宋" w:eastAsia="华文仿宋"/>
              </w:rPr>
            </w:pPr>
          </w:p>
        </w:tc>
        <w:tc>
          <w:tcPr>
            <w:tcW w:w="3262" w:type="dxa"/>
          </w:tcPr>
          <w:p>
            <w:pPr>
              <w:jc w:val="center"/>
              <w:rPr>
                <w:rFonts w:ascii="华文仿宋" w:hAnsi="华文仿宋" w:eastAsia="华文仿宋"/>
              </w:rPr>
            </w:pPr>
          </w:p>
        </w:tc>
        <w:tc>
          <w:tcPr>
            <w:tcW w:w="1835"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华文仿宋" w:hAnsi="华文仿宋" w:eastAsia="华文仿宋"/>
              </w:rPr>
            </w:pPr>
            <w:r>
              <w:rPr>
                <w:rFonts w:hint="eastAsia" w:ascii="华文仿宋" w:hAnsi="华文仿宋" w:eastAsia="华文仿宋"/>
              </w:rPr>
              <w:t>六楼</w:t>
            </w:r>
          </w:p>
        </w:tc>
        <w:tc>
          <w:tcPr>
            <w:tcW w:w="1275" w:type="dxa"/>
          </w:tcPr>
          <w:p>
            <w:pPr>
              <w:jc w:val="center"/>
              <w:rPr>
                <w:rFonts w:ascii="华文仿宋" w:hAnsi="华文仿宋" w:eastAsia="华文仿宋"/>
              </w:rPr>
            </w:pPr>
          </w:p>
        </w:tc>
        <w:tc>
          <w:tcPr>
            <w:tcW w:w="1701" w:type="dxa"/>
          </w:tcPr>
          <w:p>
            <w:pPr>
              <w:jc w:val="center"/>
              <w:rPr>
                <w:rFonts w:ascii="华文仿宋" w:hAnsi="华文仿宋" w:eastAsia="华文仿宋"/>
              </w:rPr>
            </w:pPr>
          </w:p>
          <w:p>
            <w:pPr>
              <w:jc w:val="center"/>
              <w:rPr>
                <w:rFonts w:ascii="华文仿宋" w:hAnsi="华文仿宋" w:eastAsia="华文仿宋"/>
              </w:rPr>
            </w:pPr>
          </w:p>
        </w:tc>
        <w:tc>
          <w:tcPr>
            <w:tcW w:w="3262" w:type="dxa"/>
          </w:tcPr>
          <w:p>
            <w:pPr>
              <w:jc w:val="center"/>
              <w:rPr>
                <w:rFonts w:ascii="华文仿宋" w:hAnsi="华文仿宋" w:eastAsia="华文仿宋"/>
              </w:rPr>
            </w:pPr>
          </w:p>
        </w:tc>
        <w:tc>
          <w:tcPr>
            <w:tcW w:w="1835"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华文仿宋" w:hAnsi="华文仿宋" w:eastAsia="华文仿宋"/>
              </w:rPr>
            </w:pPr>
            <w:r>
              <w:rPr>
                <w:rFonts w:hint="eastAsia" w:ascii="华文仿宋" w:hAnsi="华文仿宋" w:eastAsia="华文仿宋"/>
              </w:rPr>
              <w:t>地下室</w:t>
            </w:r>
          </w:p>
        </w:tc>
        <w:tc>
          <w:tcPr>
            <w:tcW w:w="1275" w:type="dxa"/>
          </w:tcPr>
          <w:p>
            <w:pPr>
              <w:jc w:val="center"/>
              <w:rPr>
                <w:rFonts w:ascii="华文仿宋" w:hAnsi="华文仿宋" w:eastAsia="华文仿宋"/>
              </w:rPr>
            </w:pPr>
          </w:p>
        </w:tc>
        <w:tc>
          <w:tcPr>
            <w:tcW w:w="1701" w:type="dxa"/>
          </w:tcPr>
          <w:p>
            <w:pPr>
              <w:jc w:val="center"/>
              <w:rPr>
                <w:rFonts w:ascii="华文仿宋" w:hAnsi="华文仿宋" w:eastAsia="华文仿宋"/>
              </w:rPr>
            </w:pPr>
          </w:p>
          <w:p>
            <w:pPr>
              <w:jc w:val="center"/>
              <w:rPr>
                <w:rFonts w:ascii="华文仿宋" w:hAnsi="华文仿宋" w:eastAsia="华文仿宋"/>
              </w:rPr>
            </w:pPr>
          </w:p>
        </w:tc>
        <w:tc>
          <w:tcPr>
            <w:tcW w:w="3262" w:type="dxa"/>
          </w:tcPr>
          <w:p>
            <w:pPr>
              <w:jc w:val="center"/>
              <w:rPr>
                <w:rFonts w:ascii="华文仿宋" w:hAnsi="华文仿宋" w:eastAsia="华文仿宋"/>
              </w:rPr>
            </w:pPr>
          </w:p>
        </w:tc>
        <w:tc>
          <w:tcPr>
            <w:tcW w:w="1835" w:type="dxa"/>
          </w:tcPr>
          <w:p>
            <w:pPr>
              <w:jc w:val="center"/>
              <w:rPr>
                <w:rFonts w:ascii="华文仿宋" w:hAnsi="华文仿宋" w:eastAsia="华文仿宋"/>
              </w:rPr>
            </w:pPr>
          </w:p>
        </w:tc>
      </w:tr>
    </w:tbl>
    <w:p/>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ascii="华文仿宋" w:hAnsi="华文仿宋" w:eastAsia="华文仿宋"/>
          <w:sz w:val="32"/>
        </w:rPr>
      </w:pPr>
      <w:r>
        <w:rPr>
          <w:rFonts w:hint="eastAsia" w:ascii="华文仿宋" w:hAnsi="华文仿宋" w:eastAsia="华文仿宋"/>
          <w:sz w:val="32"/>
        </w:rPr>
        <w:t>甘肃财贸职业学院发现消防问题统计表</w:t>
      </w:r>
    </w:p>
    <w:p>
      <w:pPr>
        <w:rPr>
          <w:rFonts w:ascii="华文仿宋" w:hAnsi="华文仿宋" w:eastAsia="华文仿宋"/>
          <w:sz w:val="28"/>
          <w:u w:val="single"/>
        </w:rPr>
      </w:pPr>
      <w:r>
        <w:rPr>
          <w:rFonts w:hint="eastAsia" w:ascii="华文仿宋" w:hAnsi="华文仿宋" w:eastAsia="华文仿宋"/>
          <w:sz w:val="28"/>
          <w:u w:val="single"/>
        </w:rPr>
        <w:t xml:space="preserve">检查日期：   年   月   日            检查统计部门：               </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387"/>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84" w:type="dxa"/>
            <w:vAlign w:val="center"/>
          </w:tcPr>
          <w:p>
            <w:pPr>
              <w:jc w:val="center"/>
              <w:rPr>
                <w:rFonts w:ascii="华文仿宋" w:hAnsi="华文仿宋" w:eastAsia="华文仿宋"/>
              </w:rPr>
            </w:pPr>
            <w:r>
              <w:rPr>
                <w:rFonts w:hint="eastAsia" w:ascii="华文仿宋" w:hAnsi="华文仿宋" w:eastAsia="华文仿宋"/>
              </w:rPr>
              <w:t>建筑物名称</w:t>
            </w:r>
          </w:p>
        </w:tc>
        <w:tc>
          <w:tcPr>
            <w:tcW w:w="5387" w:type="dxa"/>
            <w:vAlign w:val="center"/>
          </w:tcPr>
          <w:p>
            <w:pPr>
              <w:jc w:val="center"/>
              <w:rPr>
                <w:rFonts w:ascii="华文仿宋" w:hAnsi="华文仿宋" w:eastAsia="华文仿宋"/>
              </w:rPr>
            </w:pPr>
            <w:r>
              <w:rPr>
                <w:rFonts w:hint="eastAsia" w:ascii="华文仿宋" w:hAnsi="华文仿宋" w:eastAsia="华文仿宋"/>
              </w:rPr>
              <w:t>发现问题</w:t>
            </w:r>
          </w:p>
        </w:tc>
        <w:tc>
          <w:tcPr>
            <w:tcW w:w="2409" w:type="dxa"/>
            <w:vAlign w:val="center"/>
          </w:tcPr>
          <w:p>
            <w:pPr>
              <w:jc w:val="center"/>
              <w:rPr>
                <w:rFonts w:ascii="华文仿宋" w:hAnsi="华文仿宋" w:eastAsia="华文仿宋"/>
              </w:rPr>
            </w:pPr>
            <w:r>
              <w:rPr>
                <w:rFonts w:hint="eastAsia" w:ascii="华文仿宋" w:hAnsi="华文仿宋" w:eastAsia="华文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5387" w:type="dxa"/>
          </w:tcPr>
          <w:p>
            <w:pPr>
              <w:jc w:val="center"/>
              <w:rPr>
                <w:rFonts w:ascii="华文仿宋" w:hAnsi="华文仿宋" w:eastAsia="华文仿宋"/>
              </w:rPr>
            </w:pPr>
          </w:p>
          <w:p>
            <w:pPr>
              <w:jc w:val="center"/>
              <w:rPr>
                <w:rFonts w:ascii="华文仿宋" w:hAnsi="华文仿宋" w:eastAsia="华文仿宋"/>
              </w:rPr>
            </w:pPr>
          </w:p>
        </w:tc>
        <w:tc>
          <w:tcPr>
            <w:tcW w:w="2409"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5387" w:type="dxa"/>
          </w:tcPr>
          <w:p>
            <w:pPr>
              <w:jc w:val="center"/>
              <w:rPr>
                <w:rFonts w:ascii="华文仿宋" w:hAnsi="华文仿宋" w:eastAsia="华文仿宋"/>
              </w:rPr>
            </w:pPr>
          </w:p>
          <w:p>
            <w:pPr>
              <w:jc w:val="center"/>
              <w:rPr>
                <w:rFonts w:ascii="华文仿宋" w:hAnsi="华文仿宋" w:eastAsia="华文仿宋"/>
              </w:rPr>
            </w:pPr>
          </w:p>
        </w:tc>
        <w:tc>
          <w:tcPr>
            <w:tcW w:w="2409"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5387" w:type="dxa"/>
          </w:tcPr>
          <w:p>
            <w:pPr>
              <w:jc w:val="center"/>
              <w:rPr>
                <w:rFonts w:ascii="华文仿宋" w:hAnsi="华文仿宋" w:eastAsia="华文仿宋"/>
              </w:rPr>
            </w:pPr>
          </w:p>
          <w:p>
            <w:pPr>
              <w:jc w:val="center"/>
              <w:rPr>
                <w:rFonts w:ascii="华文仿宋" w:hAnsi="华文仿宋" w:eastAsia="华文仿宋"/>
              </w:rPr>
            </w:pPr>
          </w:p>
        </w:tc>
        <w:tc>
          <w:tcPr>
            <w:tcW w:w="2409"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5387" w:type="dxa"/>
          </w:tcPr>
          <w:p>
            <w:pPr>
              <w:jc w:val="center"/>
              <w:rPr>
                <w:rFonts w:ascii="华文仿宋" w:hAnsi="华文仿宋" w:eastAsia="华文仿宋"/>
              </w:rPr>
            </w:pPr>
          </w:p>
          <w:p>
            <w:pPr>
              <w:jc w:val="center"/>
              <w:rPr>
                <w:rFonts w:ascii="华文仿宋" w:hAnsi="华文仿宋" w:eastAsia="华文仿宋"/>
              </w:rPr>
            </w:pPr>
          </w:p>
        </w:tc>
        <w:tc>
          <w:tcPr>
            <w:tcW w:w="2409"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5387" w:type="dxa"/>
          </w:tcPr>
          <w:p>
            <w:pPr>
              <w:jc w:val="center"/>
              <w:rPr>
                <w:rFonts w:ascii="华文仿宋" w:hAnsi="华文仿宋" w:eastAsia="华文仿宋"/>
              </w:rPr>
            </w:pPr>
          </w:p>
          <w:p>
            <w:pPr>
              <w:jc w:val="center"/>
              <w:rPr>
                <w:rFonts w:ascii="华文仿宋" w:hAnsi="华文仿宋" w:eastAsia="华文仿宋"/>
              </w:rPr>
            </w:pPr>
          </w:p>
        </w:tc>
        <w:tc>
          <w:tcPr>
            <w:tcW w:w="2409"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5387" w:type="dxa"/>
          </w:tcPr>
          <w:p>
            <w:pPr>
              <w:jc w:val="center"/>
              <w:rPr>
                <w:rFonts w:ascii="华文仿宋" w:hAnsi="华文仿宋" w:eastAsia="华文仿宋"/>
              </w:rPr>
            </w:pPr>
          </w:p>
          <w:p>
            <w:pPr>
              <w:jc w:val="center"/>
              <w:rPr>
                <w:rFonts w:ascii="华文仿宋" w:hAnsi="华文仿宋" w:eastAsia="华文仿宋"/>
              </w:rPr>
            </w:pPr>
          </w:p>
        </w:tc>
        <w:tc>
          <w:tcPr>
            <w:tcW w:w="2409"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5387" w:type="dxa"/>
          </w:tcPr>
          <w:p>
            <w:pPr>
              <w:jc w:val="center"/>
              <w:rPr>
                <w:rFonts w:ascii="华文仿宋" w:hAnsi="华文仿宋" w:eastAsia="华文仿宋"/>
              </w:rPr>
            </w:pPr>
          </w:p>
          <w:p>
            <w:pPr>
              <w:jc w:val="center"/>
              <w:rPr>
                <w:rFonts w:ascii="华文仿宋" w:hAnsi="华文仿宋" w:eastAsia="华文仿宋"/>
              </w:rPr>
            </w:pPr>
          </w:p>
        </w:tc>
        <w:tc>
          <w:tcPr>
            <w:tcW w:w="2409" w:type="dxa"/>
          </w:tcPr>
          <w:p>
            <w:pPr>
              <w:jc w:val="center"/>
              <w:rPr>
                <w:rFonts w:ascii="华文仿宋" w:hAnsi="华文仿宋" w:eastAsia="华文仿宋"/>
              </w:rPr>
            </w:pPr>
          </w:p>
        </w:tc>
      </w:tr>
    </w:tbl>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hint="eastAsia" w:ascii="华文仿宋" w:hAnsi="华文仿宋" w:eastAsia="华文仿宋"/>
          <w:sz w:val="32"/>
        </w:rPr>
      </w:pPr>
    </w:p>
    <w:p>
      <w:pPr>
        <w:jc w:val="center"/>
        <w:rPr>
          <w:rFonts w:ascii="华文仿宋" w:hAnsi="华文仿宋" w:eastAsia="华文仿宋"/>
          <w:sz w:val="32"/>
        </w:rPr>
      </w:pPr>
      <w:r>
        <w:rPr>
          <w:rFonts w:hint="eastAsia" w:ascii="华文仿宋" w:hAnsi="华文仿宋" w:eastAsia="华文仿宋"/>
          <w:sz w:val="32"/>
        </w:rPr>
        <w:t>甘肃财贸职业学</w:t>
      </w:r>
      <w:bookmarkStart w:id="0" w:name="_GoBack"/>
      <w:bookmarkEnd w:id="0"/>
      <w:r>
        <w:rPr>
          <w:rFonts w:hint="eastAsia" w:ascii="华文仿宋" w:hAnsi="华文仿宋" w:eastAsia="华文仿宋"/>
          <w:sz w:val="32"/>
        </w:rPr>
        <w:t>院消防问题整改通知书</w:t>
      </w:r>
    </w:p>
    <w:p>
      <w:pPr>
        <w:rPr>
          <w:rFonts w:ascii="华文仿宋" w:hAnsi="华文仿宋" w:eastAsia="华文仿宋"/>
          <w:sz w:val="28"/>
          <w:u w:val="single"/>
        </w:rPr>
      </w:pPr>
      <w:r>
        <w:rPr>
          <w:rFonts w:hint="eastAsia" w:ascii="华文仿宋" w:hAnsi="华文仿宋" w:eastAsia="华文仿宋"/>
          <w:sz w:val="28"/>
          <w:u w:val="single"/>
        </w:rPr>
        <w:t xml:space="preserve">检查日期：   年   月   日                 所属部门：               </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402"/>
        <w:gridCol w:w="25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84" w:type="dxa"/>
            <w:vAlign w:val="center"/>
          </w:tcPr>
          <w:p>
            <w:pPr>
              <w:jc w:val="center"/>
              <w:rPr>
                <w:rFonts w:ascii="华文仿宋" w:hAnsi="华文仿宋" w:eastAsia="华文仿宋"/>
              </w:rPr>
            </w:pPr>
            <w:r>
              <w:rPr>
                <w:rFonts w:hint="eastAsia" w:ascii="华文仿宋" w:hAnsi="华文仿宋" w:eastAsia="华文仿宋"/>
              </w:rPr>
              <w:t>建筑物名称</w:t>
            </w:r>
          </w:p>
        </w:tc>
        <w:tc>
          <w:tcPr>
            <w:tcW w:w="3402" w:type="dxa"/>
            <w:vAlign w:val="center"/>
          </w:tcPr>
          <w:p>
            <w:pPr>
              <w:jc w:val="center"/>
              <w:rPr>
                <w:rFonts w:ascii="华文仿宋" w:hAnsi="华文仿宋" w:eastAsia="华文仿宋"/>
              </w:rPr>
            </w:pPr>
            <w:r>
              <w:rPr>
                <w:rFonts w:hint="eastAsia" w:ascii="华文仿宋" w:hAnsi="华文仿宋" w:eastAsia="华文仿宋"/>
              </w:rPr>
              <w:t>发现问题</w:t>
            </w:r>
          </w:p>
        </w:tc>
        <w:tc>
          <w:tcPr>
            <w:tcW w:w="2552" w:type="dxa"/>
            <w:vAlign w:val="center"/>
          </w:tcPr>
          <w:p>
            <w:pPr>
              <w:jc w:val="center"/>
              <w:rPr>
                <w:rFonts w:ascii="华文仿宋" w:hAnsi="华文仿宋" w:eastAsia="华文仿宋"/>
              </w:rPr>
            </w:pPr>
            <w:r>
              <w:rPr>
                <w:rFonts w:hint="eastAsia" w:ascii="华文仿宋" w:hAnsi="华文仿宋" w:eastAsia="华文仿宋"/>
              </w:rPr>
              <w:t>怎样整改</w:t>
            </w:r>
          </w:p>
        </w:tc>
        <w:tc>
          <w:tcPr>
            <w:tcW w:w="1701" w:type="dxa"/>
            <w:vAlign w:val="center"/>
          </w:tcPr>
          <w:p>
            <w:pPr>
              <w:jc w:val="center"/>
              <w:rPr>
                <w:rFonts w:ascii="华文仿宋" w:hAnsi="华文仿宋" w:eastAsia="华文仿宋"/>
              </w:rPr>
            </w:pPr>
            <w:r>
              <w:rPr>
                <w:rFonts w:hint="eastAsia" w:ascii="华文仿宋" w:hAnsi="华文仿宋" w:eastAsia="华文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3402" w:type="dxa"/>
          </w:tcPr>
          <w:p>
            <w:pPr>
              <w:jc w:val="center"/>
              <w:rPr>
                <w:rFonts w:ascii="华文仿宋" w:hAnsi="华文仿宋" w:eastAsia="华文仿宋"/>
              </w:rPr>
            </w:pPr>
          </w:p>
          <w:p>
            <w:pPr>
              <w:jc w:val="center"/>
              <w:rPr>
                <w:rFonts w:ascii="华文仿宋" w:hAnsi="华文仿宋" w:eastAsia="华文仿宋"/>
              </w:rPr>
            </w:pPr>
          </w:p>
        </w:tc>
        <w:tc>
          <w:tcPr>
            <w:tcW w:w="2552" w:type="dxa"/>
          </w:tcPr>
          <w:p>
            <w:pPr>
              <w:jc w:val="center"/>
              <w:rPr>
                <w:rFonts w:ascii="华文仿宋" w:hAnsi="华文仿宋" w:eastAsia="华文仿宋"/>
              </w:rPr>
            </w:pPr>
          </w:p>
        </w:tc>
        <w:tc>
          <w:tcPr>
            <w:tcW w:w="1701"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3402" w:type="dxa"/>
          </w:tcPr>
          <w:p>
            <w:pPr>
              <w:jc w:val="center"/>
              <w:rPr>
                <w:rFonts w:ascii="华文仿宋" w:hAnsi="华文仿宋" w:eastAsia="华文仿宋"/>
              </w:rPr>
            </w:pPr>
          </w:p>
        </w:tc>
        <w:tc>
          <w:tcPr>
            <w:tcW w:w="2552" w:type="dxa"/>
          </w:tcPr>
          <w:p>
            <w:pPr>
              <w:jc w:val="center"/>
              <w:rPr>
                <w:rFonts w:ascii="华文仿宋" w:hAnsi="华文仿宋" w:eastAsia="华文仿宋"/>
              </w:rPr>
            </w:pPr>
          </w:p>
          <w:p>
            <w:pPr>
              <w:jc w:val="center"/>
              <w:rPr>
                <w:rFonts w:ascii="华文仿宋" w:hAnsi="华文仿宋" w:eastAsia="华文仿宋"/>
              </w:rPr>
            </w:pPr>
          </w:p>
        </w:tc>
        <w:tc>
          <w:tcPr>
            <w:tcW w:w="1701"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3402" w:type="dxa"/>
          </w:tcPr>
          <w:p>
            <w:pPr>
              <w:jc w:val="center"/>
              <w:rPr>
                <w:rFonts w:ascii="华文仿宋" w:hAnsi="华文仿宋" w:eastAsia="华文仿宋"/>
              </w:rPr>
            </w:pPr>
          </w:p>
        </w:tc>
        <w:tc>
          <w:tcPr>
            <w:tcW w:w="2552" w:type="dxa"/>
          </w:tcPr>
          <w:p>
            <w:pPr>
              <w:jc w:val="center"/>
              <w:rPr>
                <w:rFonts w:ascii="华文仿宋" w:hAnsi="华文仿宋" w:eastAsia="华文仿宋"/>
              </w:rPr>
            </w:pPr>
          </w:p>
          <w:p>
            <w:pPr>
              <w:jc w:val="center"/>
              <w:rPr>
                <w:rFonts w:ascii="华文仿宋" w:hAnsi="华文仿宋" w:eastAsia="华文仿宋"/>
              </w:rPr>
            </w:pPr>
          </w:p>
        </w:tc>
        <w:tc>
          <w:tcPr>
            <w:tcW w:w="1701"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3402" w:type="dxa"/>
          </w:tcPr>
          <w:p>
            <w:pPr>
              <w:jc w:val="center"/>
              <w:rPr>
                <w:rFonts w:ascii="华文仿宋" w:hAnsi="华文仿宋" w:eastAsia="华文仿宋"/>
              </w:rPr>
            </w:pPr>
          </w:p>
        </w:tc>
        <w:tc>
          <w:tcPr>
            <w:tcW w:w="2552" w:type="dxa"/>
          </w:tcPr>
          <w:p>
            <w:pPr>
              <w:jc w:val="center"/>
              <w:rPr>
                <w:rFonts w:ascii="华文仿宋" w:hAnsi="华文仿宋" w:eastAsia="华文仿宋"/>
              </w:rPr>
            </w:pPr>
          </w:p>
          <w:p>
            <w:pPr>
              <w:jc w:val="center"/>
              <w:rPr>
                <w:rFonts w:ascii="华文仿宋" w:hAnsi="华文仿宋" w:eastAsia="华文仿宋"/>
              </w:rPr>
            </w:pPr>
          </w:p>
        </w:tc>
        <w:tc>
          <w:tcPr>
            <w:tcW w:w="1701"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3402" w:type="dxa"/>
          </w:tcPr>
          <w:p>
            <w:pPr>
              <w:jc w:val="center"/>
              <w:rPr>
                <w:rFonts w:ascii="华文仿宋" w:hAnsi="华文仿宋" w:eastAsia="华文仿宋"/>
              </w:rPr>
            </w:pPr>
          </w:p>
        </w:tc>
        <w:tc>
          <w:tcPr>
            <w:tcW w:w="2552" w:type="dxa"/>
          </w:tcPr>
          <w:p>
            <w:pPr>
              <w:jc w:val="center"/>
              <w:rPr>
                <w:rFonts w:ascii="华文仿宋" w:hAnsi="华文仿宋" w:eastAsia="华文仿宋"/>
              </w:rPr>
            </w:pPr>
          </w:p>
          <w:p>
            <w:pPr>
              <w:jc w:val="center"/>
              <w:rPr>
                <w:rFonts w:ascii="华文仿宋" w:hAnsi="华文仿宋" w:eastAsia="华文仿宋"/>
              </w:rPr>
            </w:pPr>
          </w:p>
        </w:tc>
        <w:tc>
          <w:tcPr>
            <w:tcW w:w="1701"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3402" w:type="dxa"/>
          </w:tcPr>
          <w:p>
            <w:pPr>
              <w:jc w:val="center"/>
              <w:rPr>
                <w:rFonts w:ascii="华文仿宋" w:hAnsi="华文仿宋" w:eastAsia="华文仿宋"/>
              </w:rPr>
            </w:pPr>
          </w:p>
        </w:tc>
        <w:tc>
          <w:tcPr>
            <w:tcW w:w="2552" w:type="dxa"/>
          </w:tcPr>
          <w:p>
            <w:pPr>
              <w:jc w:val="center"/>
              <w:rPr>
                <w:rFonts w:ascii="华文仿宋" w:hAnsi="华文仿宋" w:eastAsia="华文仿宋"/>
              </w:rPr>
            </w:pPr>
          </w:p>
          <w:p>
            <w:pPr>
              <w:jc w:val="center"/>
              <w:rPr>
                <w:rFonts w:ascii="华文仿宋" w:hAnsi="华文仿宋" w:eastAsia="华文仿宋"/>
              </w:rPr>
            </w:pPr>
          </w:p>
        </w:tc>
        <w:tc>
          <w:tcPr>
            <w:tcW w:w="1701" w:type="dxa"/>
          </w:tcPr>
          <w:p>
            <w:pPr>
              <w:jc w:val="center"/>
              <w:rPr>
                <w:rFonts w:ascii="华文仿宋" w:hAnsi="华文仿宋" w:eastAsia="华文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jc w:val="center"/>
              <w:rPr>
                <w:rFonts w:ascii="华文仿宋" w:hAnsi="华文仿宋" w:eastAsia="华文仿宋"/>
              </w:rPr>
            </w:pPr>
          </w:p>
        </w:tc>
        <w:tc>
          <w:tcPr>
            <w:tcW w:w="3402" w:type="dxa"/>
          </w:tcPr>
          <w:p>
            <w:pPr>
              <w:jc w:val="center"/>
              <w:rPr>
                <w:rFonts w:ascii="华文仿宋" w:hAnsi="华文仿宋" w:eastAsia="华文仿宋"/>
              </w:rPr>
            </w:pPr>
          </w:p>
        </w:tc>
        <w:tc>
          <w:tcPr>
            <w:tcW w:w="2552" w:type="dxa"/>
          </w:tcPr>
          <w:p>
            <w:pPr>
              <w:jc w:val="center"/>
              <w:rPr>
                <w:rFonts w:ascii="华文仿宋" w:hAnsi="华文仿宋" w:eastAsia="华文仿宋"/>
              </w:rPr>
            </w:pPr>
          </w:p>
          <w:p>
            <w:pPr>
              <w:jc w:val="center"/>
              <w:rPr>
                <w:rFonts w:ascii="华文仿宋" w:hAnsi="华文仿宋" w:eastAsia="华文仿宋"/>
              </w:rPr>
            </w:pPr>
          </w:p>
        </w:tc>
        <w:tc>
          <w:tcPr>
            <w:tcW w:w="1701" w:type="dxa"/>
          </w:tcPr>
          <w:p>
            <w:pPr>
              <w:jc w:val="center"/>
              <w:rPr>
                <w:rFonts w:ascii="华文仿宋" w:hAnsi="华文仿宋" w:eastAsia="华文仿宋"/>
              </w:rPr>
            </w:pPr>
          </w:p>
        </w:tc>
      </w:tr>
    </w:tbl>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rPr>
          <w:rFonts w:ascii="华文仿宋" w:hAnsi="华文仿宋" w:eastAsia="华文仿宋"/>
          <w:sz w:val="28"/>
        </w:rPr>
      </w:pPr>
    </w:p>
    <w:p>
      <w:pPr>
        <w:widowControl/>
        <w:shd w:val="clear" w:color="auto" w:fill="FFFFFF"/>
        <w:spacing w:before="150" w:line="405" w:lineRule="atLeast"/>
        <w:jc w:val="center"/>
        <w:rPr>
          <w:rFonts w:ascii="仿宋" w:hAnsi="仿宋" w:eastAsia="仿宋" w:cs="Arial"/>
          <w:color w:val="222222"/>
          <w:kern w:val="0"/>
          <w:sz w:val="32"/>
          <w:szCs w:val="21"/>
        </w:rPr>
      </w:pPr>
      <w:r>
        <w:rPr>
          <w:rFonts w:hint="eastAsia" w:ascii="仿宋" w:hAnsi="仿宋" w:eastAsia="仿宋" w:cs="Arial"/>
          <w:color w:val="222222"/>
          <w:kern w:val="0"/>
          <w:sz w:val="32"/>
          <w:szCs w:val="21"/>
        </w:rPr>
        <w:t>甘肃财贸职业学院</w:t>
      </w:r>
      <w:r>
        <w:rPr>
          <w:rFonts w:hint="eastAsia" w:ascii="仿宋" w:hAnsi="仿宋" w:eastAsia="仿宋" w:cs="Arial"/>
          <w:color w:val="222222"/>
          <w:kern w:val="0"/>
          <w:sz w:val="32"/>
          <w:szCs w:val="21"/>
          <w:u w:val="single"/>
        </w:rPr>
        <w:t xml:space="preserve">              </w:t>
      </w:r>
      <w:r>
        <w:rPr>
          <w:rFonts w:ascii="仿宋" w:hAnsi="仿宋" w:eastAsia="仿宋" w:cs="Arial"/>
          <w:color w:val="222222"/>
          <w:kern w:val="0"/>
          <w:sz w:val="32"/>
          <w:szCs w:val="21"/>
        </w:rPr>
        <w:t>消防安全</w:t>
      </w:r>
      <w:r>
        <w:rPr>
          <w:rFonts w:hint="eastAsia" w:ascii="仿宋" w:hAnsi="仿宋" w:eastAsia="仿宋" w:cs="Arial"/>
          <w:color w:val="222222"/>
          <w:kern w:val="0"/>
          <w:sz w:val="32"/>
          <w:szCs w:val="21"/>
        </w:rPr>
        <w:t>责任</w:t>
      </w:r>
      <w:r>
        <w:rPr>
          <w:rFonts w:ascii="仿宋" w:hAnsi="仿宋" w:eastAsia="仿宋" w:cs="Arial"/>
          <w:color w:val="222222"/>
          <w:kern w:val="0"/>
          <w:sz w:val="32"/>
          <w:szCs w:val="21"/>
        </w:rPr>
        <w:t>书</w:t>
      </w:r>
    </w:p>
    <w:p>
      <w:pPr>
        <w:widowControl/>
        <w:shd w:val="clear" w:color="auto" w:fill="FFFFFF"/>
        <w:spacing w:before="150" w:line="360" w:lineRule="auto"/>
        <w:ind w:left="227" w:firstLine="405"/>
        <w:jc w:val="left"/>
        <w:rPr>
          <w:rFonts w:ascii="仿宋" w:hAnsi="仿宋" w:eastAsia="仿宋" w:cs="Arial"/>
          <w:color w:val="222222"/>
          <w:kern w:val="0"/>
          <w:sz w:val="24"/>
          <w:szCs w:val="24"/>
        </w:rPr>
      </w:pPr>
      <w:r>
        <w:rPr>
          <w:rFonts w:hint="eastAsia" w:ascii="仿宋" w:hAnsi="仿宋" w:eastAsia="仿宋" w:cs="Arial"/>
          <w:color w:val="222222"/>
          <w:kern w:val="0"/>
          <w:sz w:val="24"/>
          <w:szCs w:val="24"/>
        </w:rPr>
        <w:t>为打造和谐稳定的校园环境，切实落实</w:t>
      </w:r>
      <w:r>
        <w:rPr>
          <w:rFonts w:ascii="仿宋" w:hAnsi="仿宋" w:eastAsia="仿宋" w:cs="Arial"/>
          <w:color w:val="222222"/>
          <w:kern w:val="0"/>
          <w:sz w:val="24"/>
          <w:szCs w:val="24"/>
        </w:rPr>
        <w:t>消防安全</w:t>
      </w:r>
      <w:r>
        <w:rPr>
          <w:rFonts w:hint="eastAsia" w:ascii="仿宋" w:hAnsi="仿宋" w:eastAsia="仿宋" w:cs="Arial"/>
          <w:color w:val="222222"/>
          <w:kern w:val="0"/>
          <w:sz w:val="24"/>
          <w:szCs w:val="24"/>
        </w:rPr>
        <w:t>工作，防止火灾事故的发生。同时</w:t>
      </w:r>
      <w:r>
        <w:rPr>
          <w:rFonts w:ascii="仿宋" w:hAnsi="仿宋" w:eastAsia="仿宋" w:cs="Arial"/>
          <w:color w:val="222222"/>
          <w:kern w:val="0"/>
          <w:sz w:val="24"/>
          <w:szCs w:val="24"/>
        </w:rPr>
        <w:t>为</w:t>
      </w:r>
      <w:r>
        <w:rPr>
          <w:rFonts w:hint="eastAsia" w:ascii="仿宋" w:hAnsi="仿宋" w:eastAsia="仿宋" w:cs="Arial"/>
          <w:color w:val="222222"/>
          <w:kern w:val="0"/>
          <w:sz w:val="24"/>
          <w:szCs w:val="24"/>
        </w:rPr>
        <w:t>更好</w:t>
      </w:r>
      <w:r>
        <w:rPr>
          <w:rFonts w:ascii="仿宋" w:hAnsi="仿宋" w:eastAsia="仿宋" w:cs="Arial"/>
          <w:color w:val="222222"/>
          <w:kern w:val="0"/>
          <w:sz w:val="24"/>
          <w:szCs w:val="24"/>
        </w:rPr>
        <w:t>贯彻“谁主管、谁负责”的消防安全</w:t>
      </w:r>
      <w:r>
        <w:rPr>
          <w:rFonts w:hint="eastAsia" w:ascii="仿宋" w:hAnsi="仿宋" w:eastAsia="仿宋" w:cs="Arial"/>
          <w:color w:val="222222"/>
          <w:kern w:val="0"/>
          <w:sz w:val="24"/>
          <w:szCs w:val="24"/>
        </w:rPr>
        <w:t>职</w:t>
      </w:r>
      <w:r>
        <w:rPr>
          <w:rFonts w:ascii="仿宋" w:hAnsi="仿宋" w:eastAsia="仿宋" w:cs="Arial"/>
          <w:color w:val="222222"/>
          <w:kern w:val="0"/>
          <w:sz w:val="24"/>
          <w:szCs w:val="24"/>
        </w:rPr>
        <w:t>责制，根据《中华人民共和国消防法》、公安部《机关、团体、企业、事业单位消防安全管理规定》，结合</w:t>
      </w:r>
      <w:r>
        <w:rPr>
          <w:rFonts w:hint="eastAsia" w:ascii="仿宋" w:hAnsi="仿宋" w:eastAsia="仿宋" w:cs="Arial"/>
          <w:color w:val="222222"/>
          <w:kern w:val="0"/>
          <w:sz w:val="24"/>
          <w:szCs w:val="24"/>
        </w:rPr>
        <w:t>学院</w:t>
      </w:r>
      <w:r>
        <w:rPr>
          <w:rFonts w:ascii="仿宋" w:hAnsi="仿宋" w:eastAsia="仿宋" w:cs="Arial"/>
          <w:color w:val="222222"/>
          <w:kern w:val="0"/>
          <w:sz w:val="24"/>
          <w:szCs w:val="24"/>
        </w:rPr>
        <w:t>实际</w:t>
      </w:r>
      <w:r>
        <w:rPr>
          <w:rFonts w:hint="eastAsia" w:ascii="仿宋" w:hAnsi="仿宋" w:eastAsia="仿宋" w:cs="Arial"/>
          <w:color w:val="222222"/>
          <w:kern w:val="0"/>
          <w:sz w:val="24"/>
          <w:szCs w:val="24"/>
        </w:rPr>
        <w:t>，</w:t>
      </w:r>
      <w:r>
        <w:rPr>
          <w:rFonts w:ascii="仿宋" w:hAnsi="仿宋" w:eastAsia="仿宋" w:cs="Arial"/>
          <w:color w:val="222222"/>
          <w:kern w:val="0"/>
          <w:sz w:val="24"/>
          <w:szCs w:val="24"/>
        </w:rPr>
        <w:t>为明确</w:t>
      </w:r>
      <w:r>
        <w:rPr>
          <w:rFonts w:hint="eastAsia" w:ascii="仿宋" w:hAnsi="仿宋" w:eastAsia="仿宋" w:cs="Arial"/>
          <w:color w:val="222222"/>
          <w:kern w:val="0"/>
          <w:sz w:val="24"/>
          <w:szCs w:val="24"/>
        </w:rPr>
        <w:t>各部门</w:t>
      </w:r>
      <w:r>
        <w:rPr>
          <w:rFonts w:ascii="仿宋" w:hAnsi="仿宋" w:eastAsia="仿宋" w:cs="Arial"/>
          <w:color w:val="222222"/>
          <w:kern w:val="0"/>
          <w:sz w:val="24"/>
          <w:szCs w:val="24"/>
        </w:rPr>
        <w:t>的</w:t>
      </w:r>
      <w:r>
        <w:rPr>
          <w:rFonts w:hint="eastAsia" w:ascii="仿宋" w:hAnsi="仿宋" w:eastAsia="仿宋" w:cs="Arial"/>
          <w:color w:val="222222"/>
          <w:kern w:val="0"/>
          <w:sz w:val="24"/>
          <w:szCs w:val="24"/>
        </w:rPr>
        <w:t>消防</w:t>
      </w:r>
      <w:r>
        <w:rPr>
          <w:rFonts w:ascii="仿宋" w:hAnsi="仿宋" w:eastAsia="仿宋" w:cs="Arial"/>
          <w:color w:val="222222"/>
          <w:kern w:val="0"/>
          <w:sz w:val="24"/>
          <w:szCs w:val="24"/>
        </w:rPr>
        <w:t>职责，特制订</w:t>
      </w:r>
      <w:r>
        <w:rPr>
          <w:rFonts w:hint="eastAsia" w:ascii="仿宋" w:hAnsi="仿宋" w:eastAsia="仿宋" w:cs="Arial"/>
          <w:color w:val="222222"/>
          <w:kern w:val="0"/>
          <w:sz w:val="24"/>
          <w:szCs w:val="24"/>
        </w:rPr>
        <w:t>甘肃财贸职业学院</w:t>
      </w:r>
      <w:r>
        <w:rPr>
          <w:rFonts w:ascii="仿宋" w:hAnsi="仿宋" w:eastAsia="仿宋" w:cs="Arial"/>
          <w:color w:val="222222"/>
          <w:kern w:val="0"/>
          <w:sz w:val="24"/>
          <w:szCs w:val="24"/>
        </w:rPr>
        <w:t>消防安全职责书。</w:t>
      </w: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hint="eastAsia" w:ascii="仿宋" w:hAnsi="仿宋" w:eastAsia="仿宋" w:cs="Arial"/>
          <w:color w:val="222222"/>
          <w:kern w:val="0"/>
          <w:sz w:val="24"/>
          <w:szCs w:val="24"/>
        </w:rPr>
        <w:t>一</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学院保卫处</w:t>
      </w:r>
      <w:r>
        <w:rPr>
          <w:rFonts w:ascii="仿宋" w:hAnsi="仿宋" w:eastAsia="仿宋" w:cs="Arial"/>
          <w:color w:val="222222"/>
          <w:kern w:val="0"/>
          <w:sz w:val="24"/>
          <w:szCs w:val="24"/>
        </w:rPr>
        <w:t>对</w:t>
      </w:r>
      <w:r>
        <w:rPr>
          <w:rFonts w:hint="eastAsia" w:ascii="仿宋" w:hAnsi="仿宋" w:eastAsia="仿宋" w:cs="Arial"/>
          <w:color w:val="222222"/>
          <w:kern w:val="0"/>
          <w:sz w:val="24"/>
          <w:szCs w:val="24"/>
        </w:rPr>
        <w:t>全学院的</w:t>
      </w:r>
      <w:r>
        <w:rPr>
          <w:rFonts w:ascii="仿宋" w:hAnsi="仿宋" w:eastAsia="仿宋" w:cs="Arial"/>
          <w:color w:val="222222"/>
          <w:kern w:val="0"/>
          <w:sz w:val="24"/>
          <w:szCs w:val="24"/>
        </w:rPr>
        <w:t>消防安全负主要职责</w:t>
      </w:r>
      <w:r>
        <w:rPr>
          <w:rFonts w:hint="eastAsia" w:ascii="仿宋" w:hAnsi="仿宋" w:eastAsia="仿宋" w:cs="Arial"/>
          <w:color w:val="222222"/>
          <w:kern w:val="0"/>
          <w:sz w:val="24"/>
          <w:szCs w:val="24"/>
        </w:rPr>
        <w:t>；学院使用独栋建筑的各部门为本栋建筑物</w:t>
      </w:r>
      <w:r>
        <w:rPr>
          <w:rFonts w:ascii="仿宋" w:hAnsi="仿宋" w:eastAsia="仿宋" w:cs="Arial"/>
          <w:color w:val="222222"/>
          <w:kern w:val="0"/>
          <w:sz w:val="24"/>
          <w:szCs w:val="24"/>
        </w:rPr>
        <w:t>消防</w:t>
      </w:r>
      <w:r>
        <w:rPr>
          <w:rFonts w:hint="eastAsia" w:ascii="仿宋" w:hAnsi="仿宋" w:eastAsia="仿宋" w:cs="Arial"/>
          <w:color w:val="222222"/>
          <w:kern w:val="0"/>
          <w:sz w:val="24"/>
          <w:szCs w:val="24"/>
        </w:rPr>
        <w:t>使用管理的责任部门。</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二</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处室</w:t>
      </w:r>
      <w:r>
        <w:rPr>
          <w:rFonts w:ascii="仿宋" w:hAnsi="仿宋" w:eastAsia="仿宋" w:cs="Arial"/>
          <w:color w:val="222222"/>
          <w:kern w:val="0"/>
          <w:sz w:val="24"/>
          <w:szCs w:val="24"/>
        </w:rPr>
        <w:t>应履行以下消防安全职责：</w:t>
      </w: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ascii="仿宋" w:hAnsi="仿宋" w:eastAsia="仿宋" w:cs="Arial"/>
          <w:color w:val="222222"/>
          <w:kern w:val="0"/>
          <w:sz w:val="24"/>
          <w:szCs w:val="24"/>
        </w:rPr>
        <w:t>(</w:t>
      </w:r>
      <w:r>
        <w:rPr>
          <w:rFonts w:hint="eastAsia" w:ascii="仿宋" w:hAnsi="仿宋" w:eastAsia="仿宋" w:cs="Arial"/>
          <w:color w:val="222222"/>
          <w:kern w:val="0"/>
          <w:sz w:val="24"/>
          <w:szCs w:val="24"/>
        </w:rPr>
        <w:t>1</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 xml:space="preserve"> 各处室</w:t>
      </w:r>
      <w:r>
        <w:rPr>
          <w:rFonts w:hint="eastAsia" w:ascii="仿宋" w:hAnsi="仿宋" w:eastAsia="仿宋" w:cs="Arial"/>
          <w:color w:val="222222"/>
          <w:kern w:val="0"/>
          <w:sz w:val="24"/>
          <w:szCs w:val="24"/>
          <w:lang w:eastAsia="zh-CN"/>
        </w:rPr>
        <w:t>、</w:t>
      </w:r>
      <w:r>
        <w:rPr>
          <w:rFonts w:hint="eastAsia" w:ascii="仿宋" w:hAnsi="仿宋" w:eastAsia="仿宋" w:cs="Arial"/>
          <w:color w:val="222222"/>
          <w:kern w:val="0"/>
          <w:sz w:val="24"/>
          <w:szCs w:val="24"/>
          <w:lang w:val="en-US" w:eastAsia="zh-CN"/>
        </w:rPr>
        <w:t>二级学院</w:t>
      </w:r>
      <w:r>
        <w:rPr>
          <w:rFonts w:hint="eastAsia" w:ascii="仿宋" w:hAnsi="仿宋" w:eastAsia="仿宋" w:cs="Arial"/>
          <w:color w:val="222222"/>
          <w:kern w:val="0"/>
          <w:sz w:val="24"/>
          <w:szCs w:val="24"/>
        </w:rPr>
        <w:t>要组织本处室认真学习</w:t>
      </w:r>
      <w:r>
        <w:rPr>
          <w:rFonts w:ascii="仿宋" w:hAnsi="仿宋" w:eastAsia="仿宋" w:cs="Arial"/>
          <w:color w:val="222222"/>
          <w:kern w:val="0"/>
          <w:sz w:val="24"/>
          <w:szCs w:val="24"/>
        </w:rPr>
        <w:t>《中华人民共和国消防法》</w:t>
      </w:r>
      <w:r>
        <w:rPr>
          <w:rFonts w:hint="eastAsia" w:ascii="仿宋" w:hAnsi="仿宋" w:eastAsia="仿宋" w:cs="Arial"/>
          <w:color w:val="222222"/>
          <w:kern w:val="0"/>
          <w:sz w:val="24"/>
          <w:szCs w:val="24"/>
        </w:rPr>
        <w:t>，加强消防安全防范知识的宣传教育，提高本部门工作人员的防火意识，做到人人重视消防工作，熟悉消防知识，学会使用消防器材。</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2</w:t>
      </w:r>
      <w:r>
        <w:rPr>
          <w:rFonts w:ascii="仿宋" w:hAnsi="仿宋" w:eastAsia="仿宋" w:cs="Arial"/>
          <w:color w:val="222222"/>
          <w:kern w:val="0"/>
          <w:sz w:val="24"/>
          <w:szCs w:val="24"/>
        </w:rPr>
        <w:t>) 组织实施经常性的内部防火安全检查，及时制止、纠正违法、违章行为，发现并消除火灾隐患，一时不能整改的应及时上报消防安全管理</w:t>
      </w:r>
      <w:r>
        <w:rPr>
          <w:rFonts w:hint="eastAsia" w:ascii="仿宋" w:hAnsi="仿宋" w:eastAsia="仿宋" w:cs="Arial"/>
          <w:color w:val="222222"/>
          <w:kern w:val="0"/>
          <w:sz w:val="24"/>
          <w:szCs w:val="24"/>
        </w:rPr>
        <w:t>部门</w:t>
      </w:r>
      <w:r>
        <w:rPr>
          <w:rFonts w:ascii="仿宋" w:hAnsi="仿宋" w:eastAsia="仿宋" w:cs="Arial"/>
          <w:color w:val="222222"/>
          <w:kern w:val="0"/>
          <w:sz w:val="24"/>
          <w:szCs w:val="24"/>
        </w:rPr>
        <w:t>。</w:t>
      </w:r>
    </w:p>
    <w:p>
      <w:pPr>
        <w:widowControl/>
        <w:shd w:val="clear" w:color="auto" w:fill="FFFFFF"/>
        <w:spacing w:before="150" w:line="360" w:lineRule="auto"/>
        <w:ind w:left="227" w:firstLine="420"/>
        <w:jc w:val="left"/>
        <w:rPr>
          <w:rFonts w:ascii="仿宋" w:hAnsi="仿宋" w:eastAsia="仿宋" w:cs="Arial"/>
          <w:color w:val="222222"/>
          <w:kern w:val="0"/>
          <w:sz w:val="24"/>
          <w:szCs w:val="24"/>
        </w:rPr>
      </w:pPr>
      <w:r>
        <w:rPr>
          <w:rFonts w:ascii="仿宋" w:hAnsi="仿宋" w:eastAsia="仿宋" w:cs="Arial"/>
          <w:color w:val="222222"/>
          <w:kern w:val="0"/>
          <w:sz w:val="24"/>
          <w:szCs w:val="24"/>
        </w:rPr>
        <w:t>(</w:t>
      </w:r>
      <w:r>
        <w:rPr>
          <w:rFonts w:hint="eastAsia" w:ascii="仿宋" w:hAnsi="仿宋" w:eastAsia="仿宋" w:cs="Arial"/>
          <w:color w:val="222222"/>
          <w:kern w:val="0"/>
          <w:sz w:val="24"/>
          <w:szCs w:val="24"/>
        </w:rPr>
        <w:t>3</w:t>
      </w:r>
      <w:r>
        <w:rPr>
          <w:rFonts w:ascii="仿宋" w:hAnsi="仿宋" w:eastAsia="仿宋" w:cs="Arial"/>
          <w:color w:val="222222"/>
          <w:kern w:val="0"/>
          <w:sz w:val="24"/>
          <w:szCs w:val="24"/>
        </w:rPr>
        <w:t>) 定期进行防火检查，及时整改火险隐患，切实把火灾事故消灭在萌芽状态。</w:t>
      </w:r>
    </w:p>
    <w:p>
      <w:pPr>
        <w:widowControl/>
        <w:shd w:val="clear" w:color="auto" w:fill="FFFFFF"/>
        <w:spacing w:before="150" w:line="360" w:lineRule="auto"/>
        <w:ind w:left="227" w:firstLine="420"/>
        <w:jc w:val="left"/>
        <w:rPr>
          <w:rFonts w:ascii="仿宋" w:hAnsi="仿宋" w:eastAsia="仿宋" w:cs="Arial"/>
          <w:color w:val="222222"/>
          <w:kern w:val="0"/>
          <w:sz w:val="24"/>
          <w:szCs w:val="24"/>
        </w:rPr>
      </w:pPr>
      <w:r>
        <w:rPr>
          <w:rFonts w:ascii="仿宋" w:hAnsi="仿宋" w:eastAsia="仿宋" w:cs="Arial"/>
          <w:color w:val="222222"/>
          <w:kern w:val="0"/>
          <w:sz w:val="24"/>
          <w:szCs w:val="24"/>
        </w:rPr>
        <w:t>(</w:t>
      </w:r>
      <w:r>
        <w:rPr>
          <w:rFonts w:hint="eastAsia" w:ascii="仿宋" w:hAnsi="仿宋" w:eastAsia="仿宋" w:cs="Arial"/>
          <w:color w:val="222222"/>
          <w:kern w:val="0"/>
          <w:sz w:val="24"/>
          <w:szCs w:val="24"/>
        </w:rPr>
        <w:t>4</w:t>
      </w:r>
      <w:r>
        <w:rPr>
          <w:rFonts w:ascii="仿宋" w:hAnsi="仿宋" w:eastAsia="仿宋" w:cs="Arial"/>
          <w:color w:val="222222"/>
          <w:kern w:val="0"/>
          <w:sz w:val="24"/>
          <w:szCs w:val="24"/>
        </w:rPr>
        <w:t>) 保证疏散通道、安全出口的畅通。不得占</w:t>
      </w:r>
      <w:r>
        <w:rPr>
          <w:rFonts w:hint="eastAsia" w:ascii="仿宋" w:hAnsi="仿宋" w:eastAsia="仿宋" w:cs="Arial"/>
          <w:color w:val="222222"/>
          <w:kern w:val="0"/>
          <w:sz w:val="24"/>
          <w:szCs w:val="24"/>
        </w:rPr>
        <w:t>用</w:t>
      </w:r>
      <w:r>
        <w:rPr>
          <w:rFonts w:ascii="仿宋" w:hAnsi="仿宋" w:eastAsia="仿宋" w:cs="Arial"/>
          <w:color w:val="222222"/>
          <w:kern w:val="0"/>
          <w:sz w:val="24"/>
          <w:szCs w:val="24"/>
        </w:rPr>
        <w:t>疏散通道或者在疏散通道、安全出口上设置影响疏散的障碍物，不得封闭安全出口，不得遮挡安全疏散指示标志。</w:t>
      </w:r>
    </w:p>
    <w:p>
      <w:pPr>
        <w:widowControl/>
        <w:shd w:val="clear" w:color="auto" w:fill="FFFFFF"/>
        <w:spacing w:before="150" w:line="360" w:lineRule="auto"/>
        <w:ind w:left="227" w:firstLine="420"/>
        <w:jc w:val="left"/>
        <w:rPr>
          <w:rFonts w:ascii="仿宋" w:hAnsi="仿宋" w:eastAsia="仿宋" w:cs="Arial"/>
          <w:color w:val="222222"/>
          <w:kern w:val="0"/>
          <w:sz w:val="24"/>
          <w:szCs w:val="24"/>
        </w:rPr>
      </w:pPr>
      <w:r>
        <w:rPr>
          <w:rFonts w:ascii="仿宋" w:hAnsi="仿宋" w:eastAsia="仿宋" w:cs="Arial"/>
          <w:color w:val="222222"/>
          <w:kern w:val="0"/>
          <w:sz w:val="24"/>
          <w:szCs w:val="24"/>
        </w:rPr>
        <w:t>(</w:t>
      </w:r>
      <w:r>
        <w:rPr>
          <w:rFonts w:hint="eastAsia" w:ascii="仿宋" w:hAnsi="仿宋" w:eastAsia="仿宋" w:cs="Arial"/>
          <w:color w:val="222222"/>
          <w:kern w:val="0"/>
          <w:sz w:val="24"/>
          <w:szCs w:val="24"/>
        </w:rPr>
        <w:t>5</w:t>
      </w:r>
      <w:r>
        <w:rPr>
          <w:rFonts w:ascii="仿宋" w:hAnsi="仿宋" w:eastAsia="仿宋" w:cs="Arial"/>
          <w:color w:val="222222"/>
          <w:kern w:val="0"/>
          <w:sz w:val="24"/>
          <w:szCs w:val="24"/>
        </w:rPr>
        <w:t>) 爱护消防设施</w:t>
      </w:r>
      <w:r>
        <w:rPr>
          <w:rFonts w:hint="eastAsia" w:ascii="仿宋" w:hAnsi="仿宋" w:eastAsia="仿宋" w:cs="Arial"/>
          <w:color w:val="222222"/>
          <w:kern w:val="0"/>
          <w:sz w:val="24"/>
          <w:szCs w:val="24"/>
        </w:rPr>
        <w:t>（消防箱、消防水带、灭火器等）</w:t>
      </w:r>
      <w:r>
        <w:rPr>
          <w:rFonts w:ascii="仿宋" w:hAnsi="仿宋" w:eastAsia="仿宋" w:cs="Arial"/>
          <w:color w:val="222222"/>
          <w:kern w:val="0"/>
          <w:sz w:val="24"/>
          <w:szCs w:val="24"/>
        </w:rPr>
        <w:t>，定期检查，协助</w:t>
      </w:r>
      <w:r>
        <w:rPr>
          <w:rFonts w:hint="eastAsia" w:ascii="仿宋" w:hAnsi="仿宋" w:eastAsia="仿宋" w:cs="Arial"/>
          <w:color w:val="222222"/>
          <w:kern w:val="0"/>
          <w:sz w:val="24"/>
          <w:szCs w:val="24"/>
        </w:rPr>
        <w:t>保卫处</w:t>
      </w:r>
      <w:r>
        <w:rPr>
          <w:rFonts w:ascii="仿宋" w:hAnsi="仿宋" w:eastAsia="仿宋" w:cs="Arial"/>
          <w:color w:val="222222"/>
          <w:kern w:val="0"/>
          <w:sz w:val="24"/>
          <w:szCs w:val="24"/>
        </w:rPr>
        <w:t>做好维修保养工作，使各种消防设施随时处于良好的工作状态，提高自救潜力。</w:t>
      </w:r>
    </w:p>
    <w:p>
      <w:pPr>
        <w:widowControl/>
        <w:shd w:val="clear" w:color="auto" w:fill="FFFFFF"/>
        <w:spacing w:before="150" w:line="360" w:lineRule="auto"/>
        <w:ind w:left="227" w:firstLine="420"/>
        <w:jc w:val="left"/>
        <w:rPr>
          <w:rFonts w:ascii="仿宋" w:hAnsi="仿宋" w:eastAsia="仿宋" w:cs="Arial"/>
          <w:color w:val="222222"/>
          <w:kern w:val="0"/>
          <w:sz w:val="24"/>
          <w:szCs w:val="24"/>
        </w:rPr>
      </w:pPr>
      <w:r>
        <w:rPr>
          <w:rFonts w:ascii="仿宋" w:hAnsi="仿宋" w:eastAsia="仿宋" w:cs="Arial"/>
          <w:color w:val="222222"/>
          <w:kern w:val="0"/>
          <w:sz w:val="24"/>
          <w:szCs w:val="24"/>
        </w:rPr>
        <w:t>(</w:t>
      </w:r>
      <w:r>
        <w:rPr>
          <w:rFonts w:hint="eastAsia" w:ascii="仿宋" w:hAnsi="仿宋" w:eastAsia="仿宋" w:cs="Arial"/>
          <w:color w:val="222222"/>
          <w:kern w:val="0"/>
          <w:sz w:val="24"/>
          <w:szCs w:val="24"/>
        </w:rPr>
        <w:t>6</w:t>
      </w:r>
      <w:r>
        <w:rPr>
          <w:rFonts w:ascii="仿宋" w:hAnsi="仿宋" w:eastAsia="仿宋" w:cs="Arial"/>
          <w:color w:val="222222"/>
          <w:kern w:val="0"/>
          <w:sz w:val="24"/>
          <w:szCs w:val="24"/>
        </w:rPr>
        <w:t>) 火灾发生后，及时报警、迅速组织扑救和人员疏散。不得不报、迟报、谎报火警，或者隐瞒火灾状况。</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xml:space="preserve">　 </w:t>
      </w:r>
      <w:r>
        <w:rPr>
          <w:rFonts w:hint="eastAsia" w:ascii="仿宋" w:hAnsi="仿宋" w:eastAsia="仿宋" w:cs="Arial"/>
          <w:color w:val="222222"/>
          <w:kern w:val="0"/>
          <w:sz w:val="24"/>
          <w:szCs w:val="24"/>
        </w:rPr>
        <w:t xml:space="preserve"> </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7</w:t>
      </w:r>
      <w:r>
        <w:rPr>
          <w:rFonts w:ascii="仿宋" w:hAnsi="仿宋" w:eastAsia="仿宋" w:cs="Arial"/>
          <w:color w:val="222222"/>
          <w:kern w:val="0"/>
          <w:sz w:val="24"/>
          <w:szCs w:val="24"/>
        </w:rPr>
        <w:t>) 法律、法规和规章规定的其他消防安全义务。</w:t>
      </w: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hint="eastAsia" w:ascii="仿宋" w:hAnsi="仿宋" w:eastAsia="仿宋" w:cs="Arial"/>
          <w:color w:val="222222"/>
          <w:kern w:val="0"/>
          <w:sz w:val="24"/>
          <w:szCs w:val="24"/>
        </w:rPr>
        <w:t>三</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学院内部任何场所，</w:t>
      </w:r>
      <w:r>
        <w:rPr>
          <w:rFonts w:ascii="仿宋" w:hAnsi="仿宋" w:eastAsia="仿宋" w:cs="Arial"/>
          <w:color w:val="222222"/>
          <w:kern w:val="0"/>
          <w:sz w:val="24"/>
          <w:szCs w:val="24"/>
        </w:rPr>
        <w:t>未经</w:t>
      </w:r>
      <w:r>
        <w:rPr>
          <w:rFonts w:hint="eastAsia" w:ascii="仿宋" w:hAnsi="仿宋" w:eastAsia="仿宋" w:cs="Arial"/>
          <w:color w:val="222222"/>
          <w:kern w:val="0"/>
          <w:sz w:val="24"/>
          <w:szCs w:val="24"/>
        </w:rPr>
        <w:t>保卫处的</w:t>
      </w:r>
      <w:r>
        <w:rPr>
          <w:rFonts w:ascii="仿宋" w:hAnsi="仿宋" w:eastAsia="仿宋" w:cs="Arial"/>
          <w:color w:val="222222"/>
          <w:kern w:val="0"/>
          <w:sz w:val="24"/>
          <w:szCs w:val="24"/>
        </w:rPr>
        <w:t>许可</w:t>
      </w:r>
      <w:r>
        <w:rPr>
          <w:rFonts w:hint="eastAsia" w:ascii="仿宋" w:hAnsi="仿宋" w:eastAsia="仿宋" w:cs="Arial"/>
          <w:color w:val="222222"/>
          <w:kern w:val="0"/>
          <w:sz w:val="24"/>
          <w:szCs w:val="24"/>
        </w:rPr>
        <w:t>，</w:t>
      </w:r>
      <w:r>
        <w:rPr>
          <w:rFonts w:ascii="仿宋" w:hAnsi="仿宋" w:eastAsia="仿宋" w:cs="Arial"/>
          <w:color w:val="222222"/>
          <w:kern w:val="0"/>
          <w:sz w:val="24"/>
          <w:szCs w:val="24"/>
        </w:rPr>
        <w:t>不得在</w:t>
      </w:r>
      <w:r>
        <w:rPr>
          <w:rFonts w:hint="eastAsia" w:ascii="仿宋" w:hAnsi="仿宋" w:eastAsia="仿宋" w:cs="Arial"/>
          <w:color w:val="222222"/>
          <w:kern w:val="0"/>
          <w:sz w:val="24"/>
          <w:szCs w:val="24"/>
        </w:rPr>
        <w:t>宿舍、办公室等局</w:t>
      </w:r>
      <w:r>
        <w:rPr>
          <w:rFonts w:ascii="仿宋" w:hAnsi="仿宋" w:eastAsia="仿宋" w:cs="Arial"/>
          <w:color w:val="222222"/>
          <w:kern w:val="0"/>
          <w:sz w:val="24"/>
          <w:szCs w:val="24"/>
        </w:rPr>
        <w:t>域使用明火、电炉、电取暖器;不私自使用易燃易爆品和有火灾隐患的物品。因工作需要务必使用明火、电炉、电取暖器的应取得相关安全手续，并由专人负责管理。</w:t>
      </w: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hint="eastAsia" w:ascii="仿宋" w:hAnsi="仿宋" w:eastAsia="仿宋" w:cs="Arial"/>
          <w:color w:val="222222"/>
          <w:kern w:val="0"/>
          <w:sz w:val="24"/>
          <w:szCs w:val="24"/>
        </w:rPr>
        <w:t>四</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各部门须认真</w:t>
      </w:r>
      <w:r>
        <w:rPr>
          <w:rFonts w:ascii="仿宋" w:hAnsi="仿宋" w:eastAsia="仿宋" w:cs="Arial"/>
          <w:color w:val="222222"/>
          <w:kern w:val="0"/>
          <w:sz w:val="24"/>
          <w:szCs w:val="24"/>
        </w:rPr>
        <w:t>配合</w:t>
      </w:r>
      <w:r>
        <w:rPr>
          <w:rFonts w:hint="eastAsia" w:ascii="仿宋" w:hAnsi="仿宋" w:eastAsia="仿宋" w:cs="Arial"/>
          <w:color w:val="222222"/>
          <w:kern w:val="0"/>
          <w:sz w:val="24"/>
          <w:szCs w:val="24"/>
        </w:rPr>
        <w:t>保卫处的消防</w:t>
      </w:r>
      <w:r>
        <w:rPr>
          <w:rFonts w:ascii="仿宋" w:hAnsi="仿宋" w:eastAsia="仿宋" w:cs="Arial"/>
          <w:color w:val="222222"/>
          <w:kern w:val="0"/>
          <w:sz w:val="24"/>
          <w:szCs w:val="24"/>
        </w:rPr>
        <w:t>安全</w:t>
      </w:r>
      <w:r>
        <w:rPr>
          <w:rFonts w:hint="eastAsia" w:ascii="仿宋" w:hAnsi="仿宋" w:eastAsia="仿宋" w:cs="Arial"/>
          <w:color w:val="222222"/>
          <w:kern w:val="0"/>
          <w:sz w:val="24"/>
          <w:szCs w:val="24"/>
        </w:rPr>
        <w:t>工作检查，不得</w:t>
      </w:r>
      <w:r>
        <w:rPr>
          <w:rFonts w:ascii="仿宋" w:hAnsi="仿宋" w:eastAsia="仿宋" w:cs="Arial"/>
          <w:color w:val="222222"/>
          <w:kern w:val="0"/>
          <w:sz w:val="24"/>
          <w:szCs w:val="24"/>
        </w:rPr>
        <w:t>覆盖</w:t>
      </w:r>
      <w:r>
        <w:rPr>
          <w:rFonts w:hint="eastAsia" w:ascii="仿宋" w:hAnsi="仿宋" w:eastAsia="仿宋" w:cs="Arial"/>
          <w:color w:val="222222"/>
          <w:kern w:val="0"/>
          <w:sz w:val="24"/>
          <w:szCs w:val="24"/>
        </w:rPr>
        <w:t>遮挡</w:t>
      </w:r>
      <w:r>
        <w:rPr>
          <w:rFonts w:ascii="仿宋" w:hAnsi="仿宋" w:eastAsia="仿宋" w:cs="Arial"/>
          <w:color w:val="222222"/>
          <w:kern w:val="0"/>
          <w:sz w:val="24"/>
          <w:szCs w:val="24"/>
        </w:rPr>
        <w:t>消防安全疏散指示标志、火灾事故应急照明、消防设施和器材</w:t>
      </w:r>
      <w:r>
        <w:rPr>
          <w:rFonts w:hint="eastAsia" w:ascii="仿宋" w:hAnsi="仿宋" w:eastAsia="仿宋" w:cs="Arial"/>
          <w:color w:val="222222"/>
          <w:kern w:val="0"/>
          <w:sz w:val="24"/>
          <w:szCs w:val="24"/>
        </w:rPr>
        <w:t>；</w:t>
      </w:r>
      <w:r>
        <w:rPr>
          <w:rFonts w:ascii="仿宋" w:hAnsi="仿宋" w:eastAsia="仿宋" w:cs="Arial"/>
          <w:color w:val="222222"/>
          <w:kern w:val="0"/>
          <w:sz w:val="24"/>
          <w:szCs w:val="24"/>
        </w:rPr>
        <w:t>不得在安全通道堆放杂物</w:t>
      </w:r>
      <w:r>
        <w:rPr>
          <w:rFonts w:hint="eastAsia" w:ascii="仿宋" w:hAnsi="仿宋" w:eastAsia="仿宋" w:cs="Arial"/>
          <w:color w:val="222222"/>
          <w:kern w:val="0"/>
          <w:sz w:val="24"/>
          <w:szCs w:val="24"/>
        </w:rPr>
        <w:t>；</w:t>
      </w:r>
      <w:r>
        <w:rPr>
          <w:rFonts w:ascii="仿宋" w:hAnsi="仿宋" w:eastAsia="仿宋" w:cs="Arial"/>
          <w:color w:val="222222"/>
          <w:kern w:val="0"/>
          <w:sz w:val="24"/>
          <w:szCs w:val="24"/>
        </w:rPr>
        <w:t>不得遮挡安全出口</w:t>
      </w:r>
      <w:r>
        <w:rPr>
          <w:rFonts w:hint="eastAsia" w:ascii="仿宋" w:hAnsi="仿宋" w:eastAsia="仿宋" w:cs="Arial"/>
          <w:color w:val="222222"/>
          <w:kern w:val="0"/>
          <w:sz w:val="24"/>
          <w:szCs w:val="24"/>
        </w:rPr>
        <w:t>；不许</w:t>
      </w:r>
      <w:r>
        <w:rPr>
          <w:rFonts w:ascii="仿宋" w:hAnsi="仿宋" w:eastAsia="仿宋" w:cs="Arial"/>
          <w:color w:val="222222"/>
          <w:kern w:val="0"/>
          <w:sz w:val="24"/>
          <w:szCs w:val="24"/>
        </w:rPr>
        <w:t>对防火门上锁。</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五、</w:t>
      </w:r>
      <w:r>
        <w:rPr>
          <w:rFonts w:hint="eastAsia" w:ascii="仿宋" w:hAnsi="仿宋" w:eastAsia="仿宋" w:cs="Arial"/>
          <w:color w:val="222222"/>
          <w:kern w:val="0"/>
          <w:sz w:val="24"/>
          <w:szCs w:val="24"/>
        </w:rPr>
        <w:t>保卫处</w:t>
      </w:r>
      <w:r>
        <w:rPr>
          <w:rFonts w:ascii="仿宋" w:hAnsi="仿宋" w:eastAsia="仿宋" w:cs="Arial"/>
          <w:color w:val="222222"/>
          <w:kern w:val="0"/>
          <w:sz w:val="24"/>
          <w:szCs w:val="24"/>
        </w:rPr>
        <w:t>组织开展经常性的消防安全宣传教育和消防知识培训，定期进行灭火技术训练。</w:t>
      </w: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hint="eastAsia" w:ascii="仿宋" w:hAnsi="仿宋" w:eastAsia="仿宋" w:cs="Arial"/>
          <w:color w:val="222222"/>
          <w:kern w:val="0"/>
          <w:sz w:val="24"/>
          <w:szCs w:val="24"/>
        </w:rPr>
        <w:t>六</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各处室需</w:t>
      </w:r>
      <w:r>
        <w:rPr>
          <w:rFonts w:ascii="仿宋" w:hAnsi="仿宋" w:eastAsia="仿宋" w:cs="Arial"/>
          <w:color w:val="222222"/>
          <w:kern w:val="0"/>
          <w:sz w:val="24"/>
          <w:szCs w:val="24"/>
        </w:rPr>
        <w:t>自觉理解并服从消防安全职能部门的监督管理，完成其他消防工作。</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 xml:space="preserve">  七、保卫处</w:t>
      </w:r>
      <w:r>
        <w:rPr>
          <w:rFonts w:ascii="仿宋" w:hAnsi="仿宋" w:eastAsia="仿宋" w:cs="Arial"/>
          <w:color w:val="222222"/>
          <w:kern w:val="0"/>
          <w:sz w:val="24"/>
          <w:szCs w:val="24"/>
        </w:rPr>
        <w:t>职责目标：</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1</w:t>
      </w:r>
      <w:r>
        <w:rPr>
          <w:rFonts w:ascii="仿宋" w:hAnsi="仿宋" w:eastAsia="仿宋" w:cs="Arial"/>
          <w:color w:val="222222"/>
          <w:kern w:val="0"/>
          <w:sz w:val="24"/>
          <w:szCs w:val="24"/>
        </w:rPr>
        <w:t>)</w:t>
      </w:r>
      <w:r>
        <w:rPr>
          <w:rFonts w:hint="eastAsia" w:ascii="仿宋" w:hAnsi="仿宋" w:eastAsia="仿宋" w:cs="Arial"/>
          <w:color w:val="222222"/>
          <w:kern w:val="0"/>
          <w:sz w:val="24"/>
          <w:szCs w:val="24"/>
        </w:rPr>
        <w:t>学院</w:t>
      </w:r>
      <w:r>
        <w:rPr>
          <w:rFonts w:ascii="仿宋" w:hAnsi="仿宋" w:eastAsia="仿宋" w:cs="Arial"/>
          <w:color w:val="222222"/>
          <w:kern w:val="0"/>
          <w:sz w:val="24"/>
          <w:szCs w:val="24"/>
        </w:rPr>
        <w:t>无火灾事故。</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2</w:t>
      </w:r>
      <w:r>
        <w:rPr>
          <w:rFonts w:ascii="仿宋" w:hAnsi="仿宋" w:eastAsia="仿宋" w:cs="Arial"/>
          <w:color w:val="222222"/>
          <w:kern w:val="0"/>
          <w:sz w:val="24"/>
          <w:szCs w:val="24"/>
        </w:rPr>
        <w:t>)不存在较大的火灾隐患。</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3</w:t>
      </w:r>
      <w:r>
        <w:rPr>
          <w:rFonts w:ascii="仿宋" w:hAnsi="仿宋" w:eastAsia="仿宋" w:cs="Arial"/>
          <w:color w:val="222222"/>
          <w:kern w:val="0"/>
          <w:sz w:val="24"/>
          <w:szCs w:val="24"/>
        </w:rPr>
        <w:t>)无违章装修及违章作业的现象。</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4</w:t>
      </w:r>
      <w:r>
        <w:rPr>
          <w:rFonts w:ascii="仿宋" w:hAnsi="仿宋" w:eastAsia="仿宋" w:cs="Arial"/>
          <w:color w:val="222222"/>
          <w:kern w:val="0"/>
          <w:sz w:val="24"/>
          <w:szCs w:val="24"/>
        </w:rPr>
        <w:t>)单位内部的消防设施要完好，无损坏，保养良好。</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5</w:t>
      </w:r>
      <w:r>
        <w:rPr>
          <w:rFonts w:ascii="仿宋" w:hAnsi="仿宋" w:eastAsia="仿宋" w:cs="Arial"/>
          <w:color w:val="222222"/>
          <w:kern w:val="0"/>
          <w:sz w:val="24"/>
          <w:szCs w:val="24"/>
        </w:rPr>
        <w:t>)不存放易燃、易爆等化学危险品，不得堵塞消防设施及消防通道。</w:t>
      </w: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hint="eastAsia" w:ascii="仿宋" w:hAnsi="仿宋" w:eastAsia="仿宋" w:cs="Arial"/>
          <w:color w:val="222222"/>
          <w:kern w:val="0"/>
          <w:sz w:val="24"/>
          <w:szCs w:val="24"/>
        </w:rPr>
        <w:t>八、</w:t>
      </w:r>
      <w:r>
        <w:rPr>
          <w:rFonts w:ascii="仿宋" w:hAnsi="仿宋" w:eastAsia="仿宋" w:cs="Arial"/>
          <w:color w:val="222222"/>
          <w:kern w:val="0"/>
          <w:sz w:val="24"/>
          <w:szCs w:val="24"/>
        </w:rPr>
        <w:t>本职责书一式两份，职责</w:t>
      </w:r>
      <w:r>
        <w:rPr>
          <w:rFonts w:hint="eastAsia" w:ascii="仿宋" w:hAnsi="仿宋" w:eastAsia="仿宋" w:cs="Arial"/>
          <w:color w:val="222222"/>
          <w:kern w:val="0"/>
          <w:sz w:val="24"/>
          <w:szCs w:val="24"/>
        </w:rPr>
        <w:t>部门</w:t>
      </w:r>
      <w:r>
        <w:rPr>
          <w:rFonts w:ascii="仿宋" w:hAnsi="仿宋" w:eastAsia="仿宋" w:cs="Arial"/>
          <w:color w:val="222222"/>
          <w:kern w:val="0"/>
          <w:sz w:val="24"/>
          <w:szCs w:val="24"/>
        </w:rPr>
        <w:t>、管理</w:t>
      </w:r>
      <w:r>
        <w:rPr>
          <w:rFonts w:hint="eastAsia" w:ascii="仿宋" w:hAnsi="仿宋" w:eastAsia="仿宋" w:cs="Arial"/>
          <w:color w:val="222222"/>
          <w:kern w:val="0"/>
          <w:sz w:val="24"/>
          <w:szCs w:val="24"/>
        </w:rPr>
        <w:t>部门</w:t>
      </w:r>
      <w:r>
        <w:rPr>
          <w:rFonts w:ascii="仿宋" w:hAnsi="仿宋" w:eastAsia="仿宋" w:cs="Arial"/>
          <w:color w:val="222222"/>
          <w:kern w:val="0"/>
          <w:sz w:val="24"/>
          <w:szCs w:val="24"/>
        </w:rPr>
        <w:t>各一份，具同等法律效力。</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w:t>
      </w:r>
      <w:r>
        <w:rPr>
          <w:rFonts w:hint="eastAsia" w:ascii="仿宋" w:hAnsi="仿宋" w:eastAsia="仿宋" w:cs="Arial"/>
          <w:color w:val="222222"/>
          <w:kern w:val="0"/>
          <w:sz w:val="24"/>
          <w:szCs w:val="24"/>
        </w:rPr>
        <w:t>九</w:t>
      </w:r>
      <w:r>
        <w:rPr>
          <w:rFonts w:ascii="仿宋" w:hAnsi="仿宋" w:eastAsia="仿宋" w:cs="Arial"/>
          <w:color w:val="222222"/>
          <w:kern w:val="0"/>
          <w:sz w:val="24"/>
          <w:szCs w:val="24"/>
        </w:rPr>
        <w:t>、本职责书自职责单位和管理单位签章之日起生效。</w:t>
      </w: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hint="eastAsia" w:ascii="仿宋" w:hAnsi="仿宋" w:eastAsia="仿宋" w:cs="Arial"/>
          <w:color w:val="222222"/>
          <w:kern w:val="0"/>
          <w:sz w:val="24"/>
          <w:szCs w:val="24"/>
        </w:rPr>
        <w:t>十、消防设施配备情况：</w:t>
      </w:r>
    </w:p>
    <w:tbl>
      <w:tblPr>
        <w:tblStyle w:val="4"/>
        <w:tblW w:w="835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89"/>
        <w:gridCol w:w="1489"/>
        <w:gridCol w:w="1489"/>
        <w:gridCol w:w="148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widowControl/>
              <w:spacing w:before="150" w:line="360" w:lineRule="auto"/>
              <w:jc w:val="center"/>
              <w:rPr>
                <w:rFonts w:ascii="仿宋" w:hAnsi="仿宋" w:eastAsia="仿宋" w:cs="Arial"/>
                <w:color w:val="222222"/>
                <w:kern w:val="0"/>
                <w:sz w:val="24"/>
                <w:szCs w:val="24"/>
              </w:rPr>
            </w:pPr>
            <w:r>
              <w:rPr>
                <w:rFonts w:hint="eastAsia" w:ascii="仿宋" w:hAnsi="仿宋" w:eastAsia="仿宋" w:cs="Arial"/>
                <w:color w:val="222222"/>
                <w:kern w:val="0"/>
                <w:sz w:val="24"/>
                <w:szCs w:val="24"/>
              </w:rPr>
              <w:t>名称</w:t>
            </w:r>
          </w:p>
        </w:tc>
        <w:tc>
          <w:tcPr>
            <w:tcW w:w="1489" w:type="dxa"/>
          </w:tcPr>
          <w:p>
            <w:pPr>
              <w:widowControl/>
              <w:spacing w:before="150" w:line="360" w:lineRule="auto"/>
              <w:jc w:val="center"/>
              <w:rPr>
                <w:rFonts w:ascii="仿宋" w:hAnsi="仿宋" w:eastAsia="仿宋" w:cs="Arial"/>
                <w:color w:val="222222"/>
                <w:kern w:val="0"/>
                <w:sz w:val="24"/>
                <w:szCs w:val="24"/>
              </w:rPr>
            </w:pPr>
            <w:r>
              <w:rPr>
                <w:rFonts w:hint="eastAsia" w:ascii="仿宋" w:hAnsi="仿宋" w:eastAsia="仿宋" w:cs="Arial"/>
                <w:color w:val="222222"/>
                <w:kern w:val="0"/>
                <w:sz w:val="24"/>
                <w:szCs w:val="24"/>
              </w:rPr>
              <w:t>消防箱</w:t>
            </w:r>
          </w:p>
        </w:tc>
        <w:tc>
          <w:tcPr>
            <w:tcW w:w="1489" w:type="dxa"/>
          </w:tcPr>
          <w:p>
            <w:pPr>
              <w:widowControl/>
              <w:spacing w:before="150" w:line="360" w:lineRule="auto"/>
              <w:jc w:val="center"/>
              <w:rPr>
                <w:rFonts w:ascii="仿宋" w:hAnsi="仿宋" w:eastAsia="仿宋" w:cs="Arial"/>
                <w:color w:val="222222"/>
                <w:kern w:val="0"/>
                <w:sz w:val="24"/>
                <w:szCs w:val="24"/>
              </w:rPr>
            </w:pPr>
            <w:r>
              <w:rPr>
                <w:rFonts w:hint="eastAsia" w:ascii="仿宋" w:hAnsi="仿宋" w:eastAsia="仿宋" w:cs="Arial"/>
                <w:color w:val="222222"/>
                <w:kern w:val="0"/>
                <w:sz w:val="24"/>
                <w:szCs w:val="24"/>
              </w:rPr>
              <w:t>自救卷盘</w:t>
            </w:r>
          </w:p>
        </w:tc>
        <w:tc>
          <w:tcPr>
            <w:tcW w:w="1489" w:type="dxa"/>
          </w:tcPr>
          <w:p>
            <w:pPr>
              <w:widowControl/>
              <w:spacing w:before="150" w:line="360" w:lineRule="auto"/>
              <w:jc w:val="center"/>
              <w:rPr>
                <w:rFonts w:ascii="仿宋" w:hAnsi="仿宋" w:eastAsia="仿宋" w:cs="Arial"/>
                <w:color w:val="222222"/>
                <w:kern w:val="0"/>
                <w:sz w:val="24"/>
                <w:szCs w:val="24"/>
              </w:rPr>
            </w:pPr>
            <w:r>
              <w:rPr>
                <w:rFonts w:hint="eastAsia" w:ascii="仿宋" w:hAnsi="仿宋" w:eastAsia="仿宋" w:cs="Arial"/>
                <w:color w:val="222222"/>
                <w:kern w:val="0"/>
                <w:sz w:val="24"/>
                <w:szCs w:val="24"/>
              </w:rPr>
              <w:t>水枪</w:t>
            </w:r>
          </w:p>
        </w:tc>
        <w:tc>
          <w:tcPr>
            <w:tcW w:w="1489" w:type="dxa"/>
          </w:tcPr>
          <w:p>
            <w:pPr>
              <w:widowControl/>
              <w:spacing w:before="150" w:line="360" w:lineRule="auto"/>
              <w:jc w:val="center"/>
              <w:rPr>
                <w:rFonts w:ascii="仿宋" w:hAnsi="仿宋" w:eastAsia="仿宋" w:cs="Arial"/>
                <w:color w:val="222222"/>
                <w:kern w:val="0"/>
                <w:sz w:val="24"/>
                <w:szCs w:val="24"/>
              </w:rPr>
            </w:pPr>
            <w:r>
              <w:rPr>
                <w:rFonts w:hint="eastAsia" w:ascii="仿宋" w:hAnsi="仿宋" w:eastAsia="仿宋" w:cs="Arial"/>
                <w:color w:val="222222"/>
                <w:kern w:val="0"/>
                <w:sz w:val="24"/>
                <w:szCs w:val="24"/>
              </w:rPr>
              <w:t>水带</w:t>
            </w:r>
          </w:p>
        </w:tc>
        <w:tc>
          <w:tcPr>
            <w:tcW w:w="1489" w:type="dxa"/>
          </w:tcPr>
          <w:p>
            <w:pPr>
              <w:widowControl/>
              <w:spacing w:before="150" w:line="360" w:lineRule="auto"/>
              <w:jc w:val="center"/>
              <w:rPr>
                <w:rFonts w:ascii="仿宋" w:hAnsi="仿宋" w:eastAsia="仿宋" w:cs="Arial"/>
                <w:color w:val="222222"/>
                <w:kern w:val="0"/>
                <w:sz w:val="24"/>
                <w:szCs w:val="24"/>
              </w:rPr>
            </w:pPr>
            <w:r>
              <w:rPr>
                <w:rFonts w:hint="eastAsia" w:ascii="仿宋" w:hAnsi="仿宋" w:eastAsia="仿宋" w:cs="Arial"/>
                <w:color w:val="222222"/>
                <w:kern w:val="0"/>
                <w:sz w:val="24"/>
                <w:szCs w:val="24"/>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tcPr>
          <w:p>
            <w:pPr>
              <w:widowControl/>
              <w:spacing w:before="150" w:line="360" w:lineRule="auto"/>
              <w:jc w:val="center"/>
              <w:rPr>
                <w:rFonts w:ascii="仿宋" w:hAnsi="仿宋" w:eastAsia="仿宋" w:cs="Arial"/>
                <w:color w:val="222222"/>
                <w:kern w:val="0"/>
                <w:sz w:val="24"/>
                <w:szCs w:val="24"/>
              </w:rPr>
            </w:pPr>
            <w:r>
              <w:rPr>
                <w:rFonts w:hint="eastAsia" w:ascii="仿宋" w:hAnsi="仿宋" w:eastAsia="仿宋" w:cs="Arial"/>
                <w:color w:val="222222"/>
                <w:kern w:val="0"/>
                <w:sz w:val="24"/>
                <w:szCs w:val="24"/>
              </w:rPr>
              <w:t>数量</w:t>
            </w:r>
          </w:p>
        </w:tc>
        <w:tc>
          <w:tcPr>
            <w:tcW w:w="1489" w:type="dxa"/>
          </w:tcPr>
          <w:p>
            <w:pPr>
              <w:widowControl/>
              <w:spacing w:before="150" w:line="360" w:lineRule="auto"/>
              <w:jc w:val="center"/>
              <w:rPr>
                <w:rFonts w:ascii="仿宋" w:hAnsi="仿宋" w:eastAsia="仿宋" w:cs="Arial"/>
                <w:color w:val="222222"/>
                <w:kern w:val="0"/>
                <w:sz w:val="24"/>
                <w:szCs w:val="24"/>
              </w:rPr>
            </w:pPr>
          </w:p>
        </w:tc>
        <w:tc>
          <w:tcPr>
            <w:tcW w:w="1489" w:type="dxa"/>
          </w:tcPr>
          <w:p>
            <w:pPr>
              <w:widowControl/>
              <w:spacing w:before="150" w:line="360" w:lineRule="auto"/>
              <w:jc w:val="center"/>
              <w:rPr>
                <w:rFonts w:ascii="仿宋" w:hAnsi="仿宋" w:eastAsia="仿宋" w:cs="Arial"/>
                <w:color w:val="222222"/>
                <w:kern w:val="0"/>
                <w:sz w:val="24"/>
                <w:szCs w:val="24"/>
              </w:rPr>
            </w:pPr>
          </w:p>
        </w:tc>
        <w:tc>
          <w:tcPr>
            <w:tcW w:w="1489" w:type="dxa"/>
          </w:tcPr>
          <w:p>
            <w:pPr>
              <w:widowControl/>
              <w:spacing w:before="150" w:line="360" w:lineRule="auto"/>
              <w:jc w:val="center"/>
              <w:rPr>
                <w:rFonts w:ascii="仿宋" w:hAnsi="仿宋" w:eastAsia="仿宋" w:cs="Arial"/>
                <w:color w:val="222222"/>
                <w:kern w:val="0"/>
                <w:sz w:val="24"/>
                <w:szCs w:val="24"/>
              </w:rPr>
            </w:pPr>
          </w:p>
        </w:tc>
        <w:tc>
          <w:tcPr>
            <w:tcW w:w="1489" w:type="dxa"/>
          </w:tcPr>
          <w:p>
            <w:pPr>
              <w:widowControl/>
              <w:spacing w:before="150" w:line="360" w:lineRule="auto"/>
              <w:jc w:val="center"/>
              <w:rPr>
                <w:rFonts w:ascii="仿宋" w:hAnsi="仿宋" w:eastAsia="仿宋" w:cs="Arial"/>
                <w:color w:val="222222"/>
                <w:kern w:val="0"/>
                <w:sz w:val="24"/>
                <w:szCs w:val="24"/>
              </w:rPr>
            </w:pPr>
          </w:p>
        </w:tc>
        <w:tc>
          <w:tcPr>
            <w:tcW w:w="1489" w:type="dxa"/>
          </w:tcPr>
          <w:p>
            <w:pPr>
              <w:widowControl/>
              <w:spacing w:before="150" w:line="360" w:lineRule="auto"/>
              <w:jc w:val="center"/>
              <w:rPr>
                <w:rFonts w:ascii="仿宋" w:hAnsi="仿宋" w:eastAsia="仿宋" w:cs="Arial"/>
                <w:color w:val="222222"/>
                <w:kern w:val="0"/>
                <w:sz w:val="24"/>
                <w:szCs w:val="24"/>
              </w:rPr>
            </w:pPr>
          </w:p>
        </w:tc>
      </w:tr>
    </w:tbl>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p>
    <w:p>
      <w:pPr>
        <w:widowControl/>
        <w:shd w:val="clear" w:color="auto" w:fill="FFFFFF"/>
        <w:spacing w:before="150" w:line="360" w:lineRule="auto"/>
        <w:ind w:left="227" w:firstLine="480" w:firstLineChars="200"/>
        <w:jc w:val="left"/>
        <w:rPr>
          <w:rFonts w:ascii="仿宋" w:hAnsi="仿宋" w:eastAsia="仿宋" w:cs="Arial"/>
          <w:color w:val="222222"/>
          <w:kern w:val="0"/>
          <w:sz w:val="24"/>
          <w:szCs w:val="24"/>
        </w:rPr>
      </w:pPr>
      <w:r>
        <w:rPr>
          <w:rFonts w:ascii="仿宋" w:hAnsi="仿宋" w:eastAsia="仿宋" w:cs="Arial"/>
          <w:color w:val="222222"/>
          <w:kern w:val="0"/>
          <w:sz w:val="24"/>
          <w:szCs w:val="24"/>
        </w:rPr>
        <w:t>管理</w:t>
      </w:r>
      <w:r>
        <w:rPr>
          <w:rFonts w:hint="eastAsia" w:ascii="仿宋" w:hAnsi="仿宋" w:eastAsia="仿宋" w:cs="Arial"/>
          <w:color w:val="222222"/>
          <w:kern w:val="0"/>
          <w:sz w:val="24"/>
          <w:szCs w:val="24"/>
        </w:rPr>
        <w:t>部门</w:t>
      </w:r>
      <w:r>
        <w:rPr>
          <w:rFonts w:ascii="仿宋" w:hAnsi="仿宋" w:eastAsia="仿宋" w:cs="Arial"/>
          <w:color w:val="222222"/>
          <w:kern w:val="0"/>
          <w:sz w:val="24"/>
          <w:szCs w:val="24"/>
        </w:rPr>
        <w:t>（盖章）</w:t>
      </w:r>
      <w:r>
        <w:rPr>
          <w:rFonts w:ascii="Arial" w:hAnsi="Arial" w:eastAsia="仿宋" w:cs="Arial"/>
          <w:color w:val="222222"/>
          <w:kern w:val="0"/>
          <w:sz w:val="24"/>
          <w:szCs w:val="24"/>
        </w:rPr>
        <w:t>                                         </w:t>
      </w:r>
      <w:r>
        <w:rPr>
          <w:rFonts w:ascii="仿宋" w:hAnsi="仿宋" w:eastAsia="仿宋" w:cs="Arial"/>
          <w:color w:val="222222"/>
          <w:kern w:val="0"/>
          <w:sz w:val="24"/>
          <w:szCs w:val="24"/>
        </w:rPr>
        <w:t xml:space="preserve"> 职责</w:t>
      </w:r>
      <w:r>
        <w:rPr>
          <w:rFonts w:hint="eastAsia" w:ascii="仿宋" w:hAnsi="仿宋" w:eastAsia="仿宋" w:cs="Arial"/>
          <w:color w:val="222222"/>
          <w:kern w:val="0"/>
          <w:sz w:val="24"/>
          <w:szCs w:val="24"/>
        </w:rPr>
        <w:t>部门</w:t>
      </w:r>
      <w:r>
        <w:rPr>
          <w:rFonts w:ascii="仿宋" w:hAnsi="仿宋" w:eastAsia="仿宋" w:cs="Arial"/>
          <w:color w:val="222222"/>
          <w:kern w:val="0"/>
          <w:sz w:val="24"/>
          <w:szCs w:val="24"/>
        </w:rPr>
        <w:t>（盖章）</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管理</w:t>
      </w:r>
      <w:r>
        <w:rPr>
          <w:rFonts w:hint="eastAsia" w:ascii="仿宋" w:hAnsi="仿宋" w:eastAsia="仿宋" w:cs="Arial"/>
          <w:color w:val="222222"/>
          <w:kern w:val="0"/>
          <w:sz w:val="24"/>
          <w:szCs w:val="24"/>
        </w:rPr>
        <w:t>部门负责人</w:t>
      </w:r>
      <w:r>
        <w:rPr>
          <w:rFonts w:ascii="仿宋" w:hAnsi="仿宋" w:eastAsia="仿宋" w:cs="Arial"/>
          <w:color w:val="222222"/>
          <w:kern w:val="0"/>
          <w:sz w:val="24"/>
          <w:szCs w:val="24"/>
        </w:rPr>
        <w:t>签字：</w:t>
      </w:r>
      <w:r>
        <w:rPr>
          <w:rFonts w:ascii="Arial" w:hAnsi="Arial" w:eastAsia="仿宋" w:cs="Arial"/>
          <w:color w:val="222222"/>
          <w:kern w:val="0"/>
          <w:sz w:val="24"/>
          <w:szCs w:val="24"/>
        </w:rPr>
        <w:t>                      </w:t>
      </w:r>
      <w:r>
        <w:rPr>
          <w:rFonts w:hint="eastAsia" w:ascii="Arial" w:hAnsi="Arial" w:eastAsia="仿宋" w:cs="Arial"/>
          <w:color w:val="222222"/>
          <w:kern w:val="0"/>
          <w:sz w:val="24"/>
          <w:szCs w:val="24"/>
        </w:rPr>
        <w:t xml:space="preserve">     </w:t>
      </w:r>
      <w:r>
        <w:rPr>
          <w:rFonts w:ascii="Arial" w:hAnsi="Arial" w:eastAsia="仿宋" w:cs="Arial"/>
          <w:color w:val="222222"/>
          <w:kern w:val="0"/>
          <w:sz w:val="24"/>
          <w:szCs w:val="24"/>
        </w:rPr>
        <w:t>   </w:t>
      </w:r>
      <w:r>
        <w:rPr>
          <w:rFonts w:hint="eastAsia" w:ascii="Arial" w:hAnsi="Arial" w:eastAsia="仿宋" w:cs="Arial"/>
          <w:color w:val="222222"/>
          <w:kern w:val="0"/>
          <w:sz w:val="24"/>
          <w:szCs w:val="24"/>
        </w:rPr>
        <w:t xml:space="preserve"> </w:t>
      </w:r>
      <w:r>
        <w:rPr>
          <w:rFonts w:ascii="仿宋" w:hAnsi="仿宋" w:eastAsia="仿宋" w:cs="Arial"/>
          <w:color w:val="222222"/>
          <w:kern w:val="0"/>
          <w:sz w:val="24"/>
          <w:szCs w:val="24"/>
        </w:rPr>
        <w:t>职责</w:t>
      </w:r>
      <w:r>
        <w:rPr>
          <w:rFonts w:hint="eastAsia" w:ascii="仿宋" w:hAnsi="仿宋" w:eastAsia="仿宋" w:cs="Arial"/>
          <w:color w:val="222222"/>
          <w:kern w:val="0"/>
          <w:sz w:val="24"/>
          <w:szCs w:val="24"/>
        </w:rPr>
        <w:t>部门负责人</w:t>
      </w:r>
      <w:r>
        <w:rPr>
          <w:rFonts w:ascii="仿宋" w:hAnsi="仿宋" w:eastAsia="仿宋" w:cs="Arial"/>
          <w:color w:val="222222"/>
          <w:kern w:val="0"/>
          <w:sz w:val="24"/>
          <w:szCs w:val="24"/>
        </w:rPr>
        <w:t>签字：</w:t>
      </w:r>
      <w:r>
        <w:rPr>
          <w:rFonts w:ascii="Arial" w:hAnsi="Arial" w:eastAsia="仿宋" w:cs="Arial"/>
          <w:color w:val="222222"/>
          <w:kern w:val="0"/>
          <w:sz w:val="24"/>
          <w:szCs w:val="24"/>
        </w:rPr>
        <w:t>           </w:t>
      </w:r>
      <w:r>
        <w:rPr>
          <w:rFonts w:ascii="仿宋" w:hAnsi="仿宋" w:eastAsia="仿宋" w:cs="Arial"/>
          <w:color w:val="222222"/>
          <w:kern w:val="0"/>
          <w:sz w:val="24"/>
          <w:szCs w:val="24"/>
        </w:rPr>
        <w:t xml:space="preserve"> </w:t>
      </w:r>
      <w:r>
        <w:rPr>
          <w:rFonts w:hint="eastAsia" w:ascii="仿宋" w:hAnsi="仿宋" w:eastAsia="仿宋" w:cs="Arial"/>
          <w:color w:val="222222"/>
          <w:kern w:val="0"/>
          <w:sz w:val="24"/>
          <w:szCs w:val="24"/>
        </w:rPr>
        <w:t xml:space="preserve">   </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联系电话:</w:t>
      </w:r>
      <w:r>
        <w:rPr>
          <w:rFonts w:ascii="Arial" w:hAnsi="Arial" w:eastAsia="仿宋" w:cs="Arial"/>
          <w:color w:val="222222"/>
          <w:kern w:val="0"/>
          <w:sz w:val="24"/>
          <w:szCs w:val="24"/>
        </w:rPr>
        <w:t>                                               </w:t>
      </w:r>
      <w:r>
        <w:rPr>
          <w:rFonts w:hint="eastAsia" w:ascii="Arial" w:hAnsi="Arial" w:eastAsia="仿宋" w:cs="Arial"/>
          <w:color w:val="222222"/>
          <w:kern w:val="0"/>
          <w:sz w:val="24"/>
          <w:szCs w:val="24"/>
        </w:rPr>
        <w:t xml:space="preserve">   </w:t>
      </w:r>
      <w:r>
        <w:rPr>
          <w:rFonts w:ascii="Arial" w:hAnsi="Arial" w:eastAsia="仿宋" w:cs="Arial"/>
          <w:color w:val="222222"/>
          <w:kern w:val="0"/>
          <w:sz w:val="24"/>
          <w:szCs w:val="24"/>
        </w:rPr>
        <w:t> </w:t>
      </w:r>
      <w:r>
        <w:rPr>
          <w:rFonts w:ascii="仿宋" w:hAnsi="仿宋" w:eastAsia="仿宋" w:cs="Arial"/>
          <w:color w:val="222222"/>
          <w:kern w:val="0"/>
          <w:sz w:val="24"/>
          <w:szCs w:val="24"/>
        </w:rPr>
        <w:t xml:space="preserve"> 联系电话:</w:t>
      </w:r>
    </w:p>
    <w:p>
      <w:pPr>
        <w:widowControl/>
        <w:shd w:val="clear" w:color="auto" w:fill="FFFFFF"/>
        <w:spacing w:before="150" w:line="360" w:lineRule="auto"/>
        <w:ind w:left="227"/>
        <w:jc w:val="left"/>
        <w:rPr>
          <w:rFonts w:ascii="仿宋" w:hAnsi="仿宋" w:eastAsia="仿宋" w:cs="Arial"/>
          <w:color w:val="222222"/>
          <w:kern w:val="0"/>
          <w:sz w:val="24"/>
          <w:szCs w:val="24"/>
        </w:rPr>
      </w:pPr>
      <w:r>
        <w:rPr>
          <w:rFonts w:ascii="仿宋" w:hAnsi="仿宋" w:eastAsia="仿宋" w:cs="Arial"/>
          <w:color w:val="222222"/>
          <w:kern w:val="0"/>
          <w:sz w:val="24"/>
          <w:szCs w:val="24"/>
        </w:rPr>
        <w:t>　　时</w:t>
      </w:r>
      <w:r>
        <w:rPr>
          <w:rFonts w:ascii="Arial" w:hAnsi="Arial" w:eastAsia="仿宋" w:cs="Arial"/>
          <w:color w:val="222222"/>
          <w:kern w:val="0"/>
          <w:sz w:val="24"/>
          <w:szCs w:val="24"/>
        </w:rPr>
        <w:t> </w:t>
      </w:r>
      <w:r>
        <w:rPr>
          <w:rFonts w:ascii="仿宋" w:hAnsi="仿宋" w:eastAsia="仿宋" w:cs="Arial"/>
          <w:color w:val="222222"/>
          <w:kern w:val="0"/>
          <w:sz w:val="24"/>
          <w:szCs w:val="24"/>
        </w:rPr>
        <w:t xml:space="preserve"> 间：</w:t>
      </w:r>
      <w:r>
        <w:rPr>
          <w:rFonts w:ascii="Arial" w:hAnsi="Arial" w:eastAsia="仿宋" w:cs="Arial"/>
          <w:color w:val="222222"/>
          <w:kern w:val="0"/>
          <w:sz w:val="24"/>
          <w:szCs w:val="24"/>
        </w:rPr>
        <w:t>                                                 </w:t>
      </w:r>
      <w:r>
        <w:rPr>
          <w:rFonts w:ascii="仿宋" w:hAnsi="仿宋" w:eastAsia="仿宋" w:cs="Arial"/>
          <w:color w:val="222222"/>
          <w:kern w:val="0"/>
          <w:sz w:val="24"/>
          <w:szCs w:val="24"/>
        </w:rPr>
        <w:t xml:space="preserve"> </w:t>
      </w:r>
      <w:r>
        <w:rPr>
          <w:rFonts w:hint="eastAsia" w:ascii="仿宋" w:hAnsi="仿宋" w:eastAsia="仿宋" w:cs="Arial"/>
          <w:color w:val="222222"/>
          <w:kern w:val="0"/>
          <w:sz w:val="24"/>
          <w:szCs w:val="24"/>
        </w:rPr>
        <w:t xml:space="preserve">    </w:t>
      </w:r>
      <w:r>
        <w:rPr>
          <w:rFonts w:ascii="仿宋" w:hAnsi="仿宋" w:eastAsia="仿宋" w:cs="Arial"/>
          <w:color w:val="222222"/>
          <w:kern w:val="0"/>
          <w:sz w:val="24"/>
          <w:szCs w:val="24"/>
        </w:rPr>
        <w:t>时 间：</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BF"/>
    <w:rsid w:val="00043703"/>
    <w:rsid w:val="000B7C6A"/>
    <w:rsid w:val="001903B4"/>
    <w:rsid w:val="001B478A"/>
    <w:rsid w:val="00211DCC"/>
    <w:rsid w:val="002A636E"/>
    <w:rsid w:val="0031006C"/>
    <w:rsid w:val="005C4CBA"/>
    <w:rsid w:val="0065348F"/>
    <w:rsid w:val="00670BBF"/>
    <w:rsid w:val="008D17DD"/>
    <w:rsid w:val="009F2821"/>
    <w:rsid w:val="00B96BE3"/>
    <w:rsid w:val="00ED175A"/>
    <w:rsid w:val="00F21EB6"/>
    <w:rsid w:val="00F33D76"/>
    <w:rsid w:val="00FD7C80"/>
    <w:rsid w:val="01264171"/>
    <w:rsid w:val="012E1E55"/>
    <w:rsid w:val="01A25CAF"/>
    <w:rsid w:val="03A7579F"/>
    <w:rsid w:val="03C81D12"/>
    <w:rsid w:val="043F1DF0"/>
    <w:rsid w:val="0B3A0123"/>
    <w:rsid w:val="0D2100F5"/>
    <w:rsid w:val="0E963AA6"/>
    <w:rsid w:val="11930D50"/>
    <w:rsid w:val="123009D2"/>
    <w:rsid w:val="189B50FB"/>
    <w:rsid w:val="18F215CC"/>
    <w:rsid w:val="1B7928F0"/>
    <w:rsid w:val="1C161C98"/>
    <w:rsid w:val="1D495686"/>
    <w:rsid w:val="253E17DD"/>
    <w:rsid w:val="272A1622"/>
    <w:rsid w:val="2D3F3324"/>
    <w:rsid w:val="2F247E64"/>
    <w:rsid w:val="392413A9"/>
    <w:rsid w:val="3A4A1536"/>
    <w:rsid w:val="3C400C79"/>
    <w:rsid w:val="41F51644"/>
    <w:rsid w:val="4AE971B4"/>
    <w:rsid w:val="4F2971C3"/>
    <w:rsid w:val="50CE022F"/>
    <w:rsid w:val="52BE2DFB"/>
    <w:rsid w:val="53105387"/>
    <w:rsid w:val="56D23704"/>
    <w:rsid w:val="594970AE"/>
    <w:rsid w:val="5C196454"/>
    <w:rsid w:val="655D36C5"/>
    <w:rsid w:val="6A283943"/>
    <w:rsid w:val="6A70295C"/>
    <w:rsid w:val="6E6B5D1D"/>
    <w:rsid w:val="6F00764D"/>
    <w:rsid w:val="72383B12"/>
    <w:rsid w:val="72EC0FDF"/>
    <w:rsid w:val="73F13C0D"/>
    <w:rsid w:val="749C44C3"/>
    <w:rsid w:val="780C3712"/>
    <w:rsid w:val="7D3F128A"/>
    <w:rsid w:val="7D902421"/>
    <w:rsid w:val="7E89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757</Words>
  <Characters>4319</Characters>
  <Lines>35</Lines>
  <Paragraphs>10</Paragraphs>
  <TotalTime>51</TotalTime>
  <ScaleCrop>false</ScaleCrop>
  <LinksUpToDate>false</LinksUpToDate>
  <CharactersWithSpaces>5066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2018-11-21T02:52:00Z</dcterms:created>
  <dc:creator>Administrator</dc:creator>
  <cp:lastModifiedBy>浪</cp:lastModifiedBy>
  <dcterms:modified xsi:type="dcterms:W3CDTF">2021-12-13T02:23:52Z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