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132A" w:rsidRDefault="002F132A">
      <w:pPr>
        <w:spacing w:line="360" w:lineRule="auto"/>
        <w:rPr>
          <w:rFonts w:ascii="宋体" w:hAnsi="宋体" w:cs="宋体"/>
          <w:color w:val="000000" w:themeColor="text1"/>
        </w:rPr>
      </w:pPr>
      <w:bookmarkStart w:id="0" w:name="_Toc185307727"/>
    </w:p>
    <w:p w:rsidR="002F132A" w:rsidRDefault="00CA1075">
      <w:pPr>
        <w:widowControl/>
        <w:shd w:val="clear" w:color="auto" w:fill="FFFFFF"/>
        <w:spacing w:line="300" w:lineRule="atLeast"/>
        <w:jc w:val="center"/>
        <w:rPr>
          <w:rFonts w:ascii="宋体" w:hAnsi="宋体" w:cs="宋体"/>
          <w:b/>
          <w:bCs/>
          <w:color w:val="000000"/>
          <w:kern w:val="0"/>
          <w:sz w:val="72"/>
          <w:szCs w:val="72"/>
        </w:rPr>
      </w:pPr>
      <w:r>
        <w:rPr>
          <w:rFonts w:ascii="宋体" w:hAnsi="宋体" w:cs="宋体" w:hint="eastAsia"/>
          <w:b/>
          <w:bCs/>
          <w:color w:val="000000"/>
          <w:kern w:val="0"/>
          <w:sz w:val="44"/>
          <w:szCs w:val="44"/>
        </w:rPr>
        <w:t>甘肃财贸职业学院定西南路</w:t>
      </w:r>
      <w:r>
        <w:rPr>
          <w:rFonts w:ascii="宋体" w:hAnsi="宋体" w:cs="宋体"/>
          <w:b/>
          <w:bCs/>
          <w:color w:val="000000"/>
          <w:kern w:val="0"/>
          <w:sz w:val="44"/>
          <w:szCs w:val="44"/>
        </w:rPr>
        <w:t>校区</w:t>
      </w:r>
      <w:r>
        <w:rPr>
          <w:rFonts w:ascii="宋体" w:hAnsi="宋体" w:cs="宋体" w:hint="eastAsia"/>
          <w:b/>
          <w:bCs/>
          <w:color w:val="000000"/>
          <w:kern w:val="0"/>
          <w:sz w:val="44"/>
          <w:szCs w:val="44"/>
        </w:rPr>
        <w:t>（原甘肃财贸学校）</w:t>
      </w:r>
      <w:r>
        <w:rPr>
          <w:rFonts w:ascii="宋体" w:hAnsi="宋体" w:cs="宋体"/>
          <w:b/>
          <w:bCs/>
          <w:color w:val="000000"/>
          <w:kern w:val="0"/>
          <w:sz w:val="44"/>
          <w:szCs w:val="44"/>
        </w:rPr>
        <w:t>不锈钢水箱采购及安装项目招标公告</w:t>
      </w:r>
      <w:r>
        <w:rPr>
          <w:rFonts w:ascii="宋体" w:hAnsi="宋体" w:cs="宋体" w:hint="eastAsia"/>
          <w:b/>
          <w:bCs/>
          <w:color w:val="000000"/>
          <w:kern w:val="0"/>
          <w:sz w:val="72"/>
          <w:szCs w:val="72"/>
        </w:rPr>
        <w:t xml:space="preserve"> </w:t>
      </w:r>
    </w:p>
    <w:p w:rsidR="002F132A" w:rsidRDefault="002F132A">
      <w:pPr>
        <w:spacing w:line="360" w:lineRule="auto"/>
        <w:jc w:val="center"/>
        <w:rPr>
          <w:rFonts w:ascii="宋体" w:hAnsi="宋体" w:cs="宋体"/>
          <w:b/>
          <w:color w:val="000000" w:themeColor="text1"/>
          <w:sz w:val="72"/>
        </w:rPr>
      </w:pPr>
    </w:p>
    <w:p w:rsidR="002F132A" w:rsidRDefault="002F132A">
      <w:pPr>
        <w:spacing w:line="360" w:lineRule="auto"/>
        <w:jc w:val="center"/>
        <w:rPr>
          <w:rFonts w:ascii="宋体" w:hAnsi="宋体" w:cs="宋体"/>
          <w:b/>
          <w:color w:val="000000" w:themeColor="text1"/>
          <w:sz w:val="72"/>
        </w:rPr>
      </w:pPr>
    </w:p>
    <w:p w:rsidR="002F132A" w:rsidRDefault="002F132A">
      <w:pPr>
        <w:spacing w:line="360" w:lineRule="auto"/>
        <w:jc w:val="center"/>
        <w:rPr>
          <w:rFonts w:ascii="宋体" w:hAnsi="宋体" w:cs="宋体"/>
          <w:b/>
          <w:color w:val="000000" w:themeColor="text1"/>
          <w:sz w:val="72"/>
        </w:rPr>
      </w:pPr>
    </w:p>
    <w:p w:rsidR="002F132A" w:rsidRDefault="002F132A">
      <w:pPr>
        <w:spacing w:line="360" w:lineRule="auto"/>
        <w:jc w:val="center"/>
        <w:rPr>
          <w:rFonts w:ascii="宋体" w:hAnsi="宋体" w:cs="宋体"/>
          <w:b/>
          <w:color w:val="000000" w:themeColor="text1"/>
          <w:sz w:val="72"/>
        </w:rPr>
      </w:pPr>
    </w:p>
    <w:p w:rsidR="002F132A" w:rsidRDefault="00CA1075">
      <w:pPr>
        <w:spacing w:line="360" w:lineRule="auto"/>
        <w:jc w:val="center"/>
        <w:rPr>
          <w:rFonts w:ascii="宋体" w:hAnsi="宋体" w:cs="宋体"/>
          <w:b/>
          <w:color w:val="000000" w:themeColor="text1"/>
          <w:sz w:val="30"/>
          <w:szCs w:val="30"/>
        </w:rPr>
      </w:pPr>
      <w:r>
        <w:rPr>
          <w:rFonts w:ascii="宋体" w:hAnsi="宋体" w:cs="宋体" w:hint="eastAsia"/>
          <w:b/>
          <w:color w:val="000000" w:themeColor="text1"/>
          <w:sz w:val="72"/>
        </w:rPr>
        <w:t>招标</w:t>
      </w:r>
      <w:r>
        <w:rPr>
          <w:rFonts w:ascii="宋体" w:hAnsi="宋体" w:cs="宋体" w:hint="eastAsia"/>
          <w:b/>
          <w:color w:val="000000" w:themeColor="text1"/>
          <w:sz w:val="72"/>
        </w:rPr>
        <w:t>文件</w:t>
      </w:r>
    </w:p>
    <w:p w:rsidR="002F132A" w:rsidRDefault="002F132A">
      <w:pPr>
        <w:widowControl/>
        <w:spacing w:line="360" w:lineRule="auto"/>
        <w:jc w:val="left"/>
        <w:rPr>
          <w:rFonts w:ascii="宋体" w:hAnsi="宋体" w:cs="宋体"/>
          <w:b/>
          <w:color w:val="000000" w:themeColor="text1"/>
          <w:sz w:val="30"/>
          <w:szCs w:val="30"/>
        </w:rPr>
      </w:pPr>
    </w:p>
    <w:p w:rsidR="002F132A" w:rsidRDefault="00CA1075">
      <w:pPr>
        <w:widowControl/>
        <w:spacing w:line="360" w:lineRule="auto"/>
        <w:jc w:val="center"/>
        <w:rPr>
          <w:rFonts w:ascii="宋体" w:hAnsi="宋体" w:cs="宋体"/>
          <w:b/>
          <w:bCs/>
          <w:color w:val="000000" w:themeColor="text1"/>
          <w:kern w:val="0"/>
          <w:sz w:val="30"/>
          <w:szCs w:val="30"/>
        </w:rPr>
      </w:pPr>
      <w:r>
        <w:rPr>
          <w:rFonts w:ascii="宋体" w:hAnsi="宋体" w:cs="宋体" w:hint="eastAsia"/>
          <w:b/>
          <w:sz w:val="30"/>
          <w:szCs w:val="30"/>
        </w:rPr>
        <w:t>招标</w:t>
      </w:r>
      <w:r>
        <w:rPr>
          <w:rFonts w:ascii="宋体" w:hAnsi="宋体" w:cs="宋体" w:hint="eastAsia"/>
          <w:b/>
          <w:sz w:val="30"/>
          <w:szCs w:val="30"/>
        </w:rPr>
        <w:t>文件</w:t>
      </w:r>
      <w:r>
        <w:rPr>
          <w:rFonts w:ascii="宋体" w:hAnsi="宋体" w:cs="宋体" w:hint="eastAsia"/>
          <w:b/>
          <w:sz w:val="30"/>
          <w:szCs w:val="30"/>
        </w:rPr>
        <w:t>编号：</w:t>
      </w:r>
      <w:r>
        <w:rPr>
          <w:rFonts w:ascii="宋体" w:hAnsi="宋体" w:cs="宋体" w:hint="eastAsia"/>
          <w:b/>
          <w:sz w:val="30"/>
          <w:szCs w:val="30"/>
        </w:rPr>
        <w:t>20201028</w:t>
      </w:r>
    </w:p>
    <w:p w:rsidR="002F132A" w:rsidRDefault="00CA1075">
      <w:pPr>
        <w:rPr>
          <w:rFonts w:ascii="宋体" w:hAnsi="宋体" w:cs="宋体"/>
          <w:color w:val="000000" w:themeColor="text1"/>
          <w:sz w:val="32"/>
        </w:rPr>
      </w:pPr>
      <w:r>
        <w:rPr>
          <w:rFonts w:ascii="宋体" w:hAnsi="宋体" w:cs="宋体" w:hint="eastAsia"/>
          <w:b/>
          <w:bCs/>
          <w:color w:val="000000" w:themeColor="text1"/>
          <w:kern w:val="0"/>
          <w:sz w:val="30"/>
          <w:szCs w:val="30"/>
        </w:rPr>
        <w:t xml:space="preserve">       </w:t>
      </w:r>
    </w:p>
    <w:p w:rsidR="002F132A" w:rsidRDefault="00CA1075">
      <w:pPr>
        <w:rPr>
          <w:rFonts w:ascii="宋体" w:hAnsi="宋体" w:cs="宋体"/>
          <w:b/>
          <w:color w:val="000000" w:themeColor="text1"/>
          <w:sz w:val="30"/>
          <w:szCs w:val="30"/>
        </w:rPr>
      </w:pPr>
      <w:r>
        <w:rPr>
          <w:rFonts w:ascii="宋体" w:hAnsi="宋体" w:cs="宋体" w:hint="eastAsia"/>
          <w:b/>
          <w:color w:val="000000" w:themeColor="text1"/>
          <w:sz w:val="30"/>
          <w:szCs w:val="30"/>
        </w:rPr>
        <w:t xml:space="preserve">            </w:t>
      </w:r>
    </w:p>
    <w:p w:rsidR="002F132A" w:rsidRDefault="00CA1075">
      <w:pPr>
        <w:jc w:val="center"/>
        <w:rPr>
          <w:rFonts w:ascii="宋体" w:hAnsi="宋体" w:cs="宋体"/>
          <w:b/>
          <w:sz w:val="30"/>
          <w:szCs w:val="30"/>
        </w:rPr>
      </w:pPr>
      <w:bookmarkStart w:id="1" w:name="_Toc30170"/>
      <w:bookmarkStart w:id="2" w:name="_Toc20889"/>
      <w:bookmarkStart w:id="3" w:name="_Toc23158"/>
      <w:r>
        <w:rPr>
          <w:rFonts w:ascii="宋体" w:hAnsi="宋体" w:cs="宋体" w:hint="eastAsia"/>
          <w:b/>
          <w:sz w:val="30"/>
          <w:szCs w:val="30"/>
        </w:rPr>
        <w:t>采</w:t>
      </w:r>
      <w:r>
        <w:rPr>
          <w:rFonts w:ascii="宋体" w:hAnsi="宋体" w:cs="宋体" w:hint="eastAsia"/>
          <w:b/>
          <w:sz w:val="30"/>
          <w:szCs w:val="30"/>
        </w:rPr>
        <w:t xml:space="preserve"> </w:t>
      </w:r>
      <w:r>
        <w:rPr>
          <w:rFonts w:ascii="宋体" w:hAnsi="宋体" w:cs="宋体" w:hint="eastAsia"/>
          <w:b/>
          <w:sz w:val="30"/>
          <w:szCs w:val="30"/>
        </w:rPr>
        <w:t>购</w:t>
      </w:r>
      <w:r>
        <w:rPr>
          <w:rFonts w:ascii="宋体" w:hAnsi="宋体" w:cs="宋体" w:hint="eastAsia"/>
          <w:b/>
          <w:sz w:val="30"/>
          <w:szCs w:val="30"/>
        </w:rPr>
        <w:t xml:space="preserve"> </w:t>
      </w:r>
      <w:r>
        <w:rPr>
          <w:rFonts w:ascii="宋体" w:hAnsi="宋体" w:cs="宋体" w:hint="eastAsia"/>
          <w:b/>
          <w:sz w:val="30"/>
          <w:szCs w:val="30"/>
        </w:rPr>
        <w:t>人：</w:t>
      </w:r>
      <w:r>
        <w:rPr>
          <w:rFonts w:ascii="宋体" w:hAnsi="宋体" w:cs="宋体" w:hint="eastAsia"/>
          <w:b/>
          <w:sz w:val="30"/>
          <w:szCs w:val="30"/>
        </w:rPr>
        <w:t>甘肃财贸职业学院</w:t>
      </w:r>
    </w:p>
    <w:p w:rsidR="002F132A" w:rsidRDefault="00CA1075">
      <w:pPr>
        <w:widowControl/>
        <w:spacing w:line="360" w:lineRule="auto"/>
        <w:jc w:val="center"/>
        <w:rPr>
          <w:rFonts w:ascii="宋体" w:hAnsi="宋体" w:cs="宋体"/>
          <w:b/>
          <w:bCs/>
          <w:kern w:val="0"/>
          <w:sz w:val="30"/>
          <w:szCs w:val="30"/>
        </w:rPr>
        <w:sectPr w:rsidR="002F132A">
          <w:headerReference w:type="even" r:id="rId10"/>
          <w:headerReference w:type="default" r:id="rId11"/>
          <w:footerReference w:type="even" r:id="rId12"/>
          <w:headerReference w:type="first" r:id="rId13"/>
          <w:pgSz w:w="11906" w:h="16838"/>
          <w:pgMar w:top="1440" w:right="1080" w:bottom="1440" w:left="1080" w:header="720" w:footer="720" w:gutter="0"/>
          <w:pgNumType w:start="1"/>
          <w:cols w:space="720"/>
          <w:titlePg/>
          <w:docGrid w:type="lines" w:linePitch="312"/>
        </w:sectPr>
      </w:pPr>
      <w:r>
        <w:rPr>
          <w:rFonts w:ascii="宋体" w:hAnsi="宋体" w:cs="宋体" w:hint="eastAsia"/>
          <w:b/>
          <w:bCs/>
          <w:kern w:val="0"/>
          <w:sz w:val="30"/>
          <w:szCs w:val="30"/>
        </w:rPr>
        <w:t>二</w:t>
      </w:r>
      <w:proofErr w:type="gramStart"/>
      <w:r>
        <w:rPr>
          <w:rFonts w:ascii="宋体" w:hAnsi="宋体" w:cs="宋体" w:hint="eastAsia"/>
          <w:b/>
          <w:bCs/>
          <w:kern w:val="0"/>
          <w:sz w:val="30"/>
          <w:szCs w:val="30"/>
        </w:rPr>
        <w:t>0</w:t>
      </w:r>
      <w:r>
        <w:rPr>
          <w:rFonts w:ascii="宋体" w:hAnsi="宋体" w:cs="宋体" w:hint="eastAsia"/>
          <w:b/>
          <w:bCs/>
          <w:kern w:val="0"/>
          <w:sz w:val="30"/>
          <w:szCs w:val="30"/>
        </w:rPr>
        <w:t>二</w:t>
      </w:r>
      <w:proofErr w:type="gramEnd"/>
      <w:r>
        <w:rPr>
          <w:rFonts w:ascii="宋体" w:hAnsi="宋体" w:cs="宋体" w:hint="eastAsia"/>
          <w:b/>
          <w:bCs/>
          <w:kern w:val="0"/>
          <w:sz w:val="30"/>
          <w:szCs w:val="30"/>
        </w:rPr>
        <w:t>0</w:t>
      </w:r>
      <w:r>
        <w:rPr>
          <w:rFonts w:ascii="宋体" w:hAnsi="宋体" w:cs="宋体" w:hint="eastAsia"/>
          <w:b/>
          <w:bCs/>
          <w:kern w:val="0"/>
          <w:sz w:val="30"/>
          <w:szCs w:val="30"/>
        </w:rPr>
        <w:t>年</w:t>
      </w:r>
      <w:r>
        <w:rPr>
          <w:rFonts w:ascii="宋体" w:hAnsi="宋体" w:cs="宋体" w:hint="eastAsia"/>
          <w:b/>
          <w:bCs/>
          <w:kern w:val="0"/>
          <w:sz w:val="30"/>
          <w:szCs w:val="30"/>
        </w:rPr>
        <w:t>十月</w:t>
      </w:r>
    </w:p>
    <w:p w:rsidR="002F132A" w:rsidRDefault="002F132A">
      <w:pPr>
        <w:pStyle w:val="1"/>
        <w:tabs>
          <w:tab w:val="center" w:pos="4880"/>
          <w:tab w:val="left" w:pos="6424"/>
          <w:tab w:val="right" w:leader="dot" w:pos="9344"/>
        </w:tabs>
        <w:jc w:val="left"/>
        <w:rPr>
          <w:rFonts w:cs="宋体"/>
          <w:color w:val="000000" w:themeColor="text1"/>
          <w:sz w:val="36"/>
          <w:szCs w:val="44"/>
        </w:rPr>
      </w:pPr>
      <w:bookmarkStart w:id="4" w:name="_Toc469850041"/>
      <w:bookmarkStart w:id="5" w:name="_Toc139343526"/>
      <w:bookmarkStart w:id="6" w:name="_Toc149714138"/>
      <w:bookmarkStart w:id="7" w:name="_Toc89058521"/>
      <w:bookmarkStart w:id="8" w:name="_Toc89586882"/>
      <w:bookmarkStart w:id="9" w:name="_Toc91029992"/>
      <w:bookmarkStart w:id="10" w:name="_Toc91477242"/>
      <w:bookmarkEnd w:id="0"/>
      <w:bookmarkEnd w:id="1"/>
      <w:bookmarkEnd w:id="2"/>
      <w:bookmarkEnd w:id="3"/>
    </w:p>
    <w:p w:rsidR="002F132A" w:rsidRDefault="002F132A">
      <w:pPr>
        <w:rPr>
          <w:rFonts w:ascii="宋体" w:hAnsi="宋体" w:cs="宋体"/>
          <w:color w:val="000000" w:themeColor="text1"/>
          <w:sz w:val="36"/>
          <w:szCs w:val="44"/>
        </w:rPr>
      </w:pPr>
    </w:p>
    <w:sdt>
      <w:sdtPr>
        <w:rPr>
          <w:rFonts w:ascii="宋体" w:hAnsi="宋体"/>
        </w:rPr>
        <w:id w:val="147458035"/>
        <w:docPartObj>
          <w:docPartGallery w:val="Table of Contents"/>
          <w:docPartUnique/>
        </w:docPartObj>
      </w:sdtPr>
      <w:sdtEndPr>
        <w:rPr>
          <w:rFonts w:asciiTheme="minorHAnsi"/>
          <w:sz w:val="30"/>
          <w:szCs w:val="30"/>
        </w:rPr>
      </w:sdtEndPr>
      <w:sdtContent>
        <w:p w:rsidR="002F132A" w:rsidRDefault="00CA1075">
          <w:pPr>
            <w:jc w:val="center"/>
            <w:rPr>
              <w:sz w:val="32"/>
              <w:szCs w:val="32"/>
            </w:rPr>
          </w:pPr>
          <w:r>
            <w:rPr>
              <w:rFonts w:ascii="宋体" w:hAnsi="宋体"/>
              <w:sz w:val="32"/>
              <w:szCs w:val="32"/>
            </w:rPr>
            <w:t>目录</w:t>
          </w:r>
        </w:p>
        <w:p w:rsidR="002F132A" w:rsidRDefault="00CA1075">
          <w:pPr>
            <w:pStyle w:val="WPSOffice1"/>
            <w:tabs>
              <w:tab w:val="right" w:leader="dot" w:pos="9638"/>
            </w:tabs>
            <w:rPr>
              <w:rFonts w:asciiTheme="minorHAnsi"/>
              <w:sz w:val="30"/>
              <w:szCs w:val="30"/>
            </w:rPr>
          </w:pPr>
          <w:r>
            <w:rPr>
              <w:rFonts w:asciiTheme="minorHAnsi"/>
              <w:sz w:val="30"/>
              <w:szCs w:val="30"/>
            </w:rPr>
            <w:fldChar w:fldCharType="begin"/>
          </w:r>
          <w:r>
            <w:rPr>
              <w:rFonts w:asciiTheme="minorHAnsi"/>
              <w:sz w:val="30"/>
              <w:szCs w:val="30"/>
            </w:rPr>
            <w:instrText xml:space="preserve">TOC \o "1-1" \h \u </w:instrText>
          </w:r>
          <w:r>
            <w:rPr>
              <w:rFonts w:asciiTheme="minorHAnsi"/>
              <w:sz w:val="30"/>
              <w:szCs w:val="30"/>
            </w:rPr>
            <w:fldChar w:fldCharType="separate"/>
          </w:r>
          <w:hyperlink w:anchor="_Toc29832" w:history="1">
            <w:r>
              <w:rPr>
                <w:rFonts w:asciiTheme="minorHAnsi" w:hAnsi="宋体" w:cs="宋体" w:hint="eastAsia"/>
                <w:sz w:val="30"/>
                <w:szCs w:val="30"/>
              </w:rPr>
              <w:t>目</w:t>
            </w:r>
            <w:r>
              <w:rPr>
                <w:rFonts w:asciiTheme="minorHAnsi" w:hAnsi="宋体" w:cs="宋体" w:hint="eastAsia"/>
                <w:sz w:val="30"/>
                <w:szCs w:val="30"/>
              </w:rPr>
              <w:t xml:space="preserve">   </w:t>
            </w:r>
            <w:r>
              <w:rPr>
                <w:rFonts w:asciiTheme="minorHAnsi" w:hAnsi="宋体" w:cs="宋体" w:hint="eastAsia"/>
                <w:sz w:val="30"/>
                <w:szCs w:val="30"/>
              </w:rPr>
              <w:t>录</w:t>
            </w:r>
            <w:r>
              <w:rPr>
                <w:rFonts w:asciiTheme="minorHAnsi"/>
                <w:sz w:val="30"/>
                <w:szCs w:val="30"/>
              </w:rPr>
              <w:tab/>
            </w:r>
            <w:r>
              <w:rPr>
                <w:rFonts w:asciiTheme="minorHAnsi"/>
                <w:sz w:val="30"/>
                <w:szCs w:val="30"/>
              </w:rPr>
              <w:fldChar w:fldCharType="begin"/>
            </w:r>
            <w:r>
              <w:rPr>
                <w:rFonts w:asciiTheme="minorHAnsi"/>
                <w:sz w:val="30"/>
                <w:szCs w:val="30"/>
              </w:rPr>
              <w:instrText xml:space="preserve"> PAGEREF _Toc29832 </w:instrText>
            </w:r>
            <w:r>
              <w:rPr>
                <w:rFonts w:asciiTheme="minorHAnsi"/>
                <w:sz w:val="30"/>
                <w:szCs w:val="30"/>
              </w:rPr>
              <w:fldChar w:fldCharType="separate"/>
            </w:r>
            <w:r>
              <w:rPr>
                <w:rFonts w:asciiTheme="minorHAnsi"/>
                <w:sz w:val="30"/>
                <w:szCs w:val="30"/>
              </w:rPr>
              <w:t>1</w:t>
            </w:r>
            <w:r>
              <w:rPr>
                <w:rFonts w:asciiTheme="minorHAnsi"/>
                <w:sz w:val="30"/>
                <w:szCs w:val="30"/>
              </w:rPr>
              <w:fldChar w:fldCharType="end"/>
            </w:r>
          </w:hyperlink>
        </w:p>
        <w:p w:rsidR="002F132A" w:rsidRDefault="00CA1075">
          <w:pPr>
            <w:pStyle w:val="WPSOffice1"/>
            <w:tabs>
              <w:tab w:val="right" w:leader="dot" w:pos="9638"/>
            </w:tabs>
            <w:rPr>
              <w:rFonts w:asciiTheme="minorHAnsi"/>
              <w:sz w:val="30"/>
              <w:szCs w:val="30"/>
            </w:rPr>
          </w:pPr>
          <w:hyperlink w:anchor="_Toc1708" w:history="1">
            <w:r>
              <w:rPr>
                <w:rFonts w:asciiTheme="minorHAnsi" w:hint="eastAsia"/>
                <w:sz w:val="30"/>
                <w:szCs w:val="30"/>
              </w:rPr>
              <w:t>第一章</w:t>
            </w:r>
            <w:r>
              <w:rPr>
                <w:rFonts w:asciiTheme="minorHAnsi" w:hint="eastAsia"/>
                <w:sz w:val="30"/>
                <w:szCs w:val="30"/>
              </w:rPr>
              <w:t xml:space="preserve">  </w:t>
            </w:r>
            <w:r>
              <w:rPr>
                <w:rFonts w:asciiTheme="minorHAnsi" w:hint="eastAsia"/>
                <w:sz w:val="30"/>
                <w:szCs w:val="30"/>
              </w:rPr>
              <w:t>招标公告</w:t>
            </w:r>
            <w:r>
              <w:rPr>
                <w:rFonts w:asciiTheme="minorHAnsi"/>
                <w:sz w:val="30"/>
                <w:szCs w:val="30"/>
              </w:rPr>
              <w:tab/>
            </w:r>
            <w:r>
              <w:rPr>
                <w:rFonts w:asciiTheme="minorHAnsi" w:hint="eastAsia"/>
                <w:sz w:val="30"/>
                <w:szCs w:val="30"/>
              </w:rPr>
              <w:t>2</w:t>
            </w:r>
          </w:hyperlink>
        </w:p>
        <w:p w:rsidR="002F132A" w:rsidRDefault="00CA1075">
          <w:pPr>
            <w:pStyle w:val="WPSOffice1"/>
            <w:tabs>
              <w:tab w:val="right" w:leader="dot" w:pos="9638"/>
            </w:tabs>
            <w:rPr>
              <w:rFonts w:asciiTheme="minorHAnsi"/>
              <w:sz w:val="30"/>
              <w:szCs w:val="30"/>
            </w:rPr>
          </w:pPr>
          <w:hyperlink w:anchor="_Toc10547" w:history="1">
            <w:r>
              <w:rPr>
                <w:rFonts w:asciiTheme="minorHAnsi" w:hint="eastAsia"/>
                <w:sz w:val="30"/>
                <w:szCs w:val="30"/>
              </w:rPr>
              <w:t>第二章</w:t>
            </w:r>
            <w:r>
              <w:rPr>
                <w:rFonts w:asciiTheme="minorHAnsi" w:hint="eastAsia"/>
                <w:sz w:val="30"/>
                <w:szCs w:val="30"/>
              </w:rPr>
              <w:t xml:space="preserve">  </w:t>
            </w:r>
            <w:r>
              <w:rPr>
                <w:rFonts w:asciiTheme="minorHAnsi" w:hint="eastAsia"/>
                <w:sz w:val="30"/>
                <w:szCs w:val="30"/>
              </w:rPr>
              <w:t>供应商须知</w:t>
            </w:r>
            <w:r>
              <w:rPr>
                <w:rFonts w:asciiTheme="minorHAnsi" w:hint="eastAsia"/>
                <w:sz w:val="30"/>
                <w:szCs w:val="30"/>
              </w:rPr>
              <w:t xml:space="preserve"> </w:t>
            </w:r>
            <w:r>
              <w:rPr>
                <w:rFonts w:asciiTheme="minorHAnsi" w:hAnsi="宋体" w:cs="宋体" w:hint="eastAsia"/>
                <w:sz w:val="30"/>
                <w:szCs w:val="30"/>
              </w:rPr>
              <w:t>供应商须知前附表</w:t>
            </w:r>
            <w:r>
              <w:rPr>
                <w:rFonts w:asciiTheme="minorHAnsi"/>
                <w:sz w:val="30"/>
                <w:szCs w:val="30"/>
              </w:rPr>
              <w:tab/>
            </w:r>
            <w:r>
              <w:rPr>
                <w:rFonts w:asciiTheme="minorHAnsi"/>
                <w:sz w:val="30"/>
                <w:szCs w:val="30"/>
              </w:rPr>
              <w:fldChar w:fldCharType="begin"/>
            </w:r>
            <w:r>
              <w:rPr>
                <w:rFonts w:asciiTheme="minorHAnsi"/>
                <w:sz w:val="30"/>
                <w:szCs w:val="30"/>
              </w:rPr>
              <w:instrText xml:space="preserve"> PAGEREF _Toc10547 </w:instrText>
            </w:r>
            <w:r>
              <w:rPr>
                <w:rFonts w:asciiTheme="minorHAnsi"/>
                <w:sz w:val="30"/>
                <w:szCs w:val="30"/>
              </w:rPr>
              <w:fldChar w:fldCharType="separate"/>
            </w:r>
            <w:r>
              <w:rPr>
                <w:rFonts w:asciiTheme="minorHAnsi"/>
                <w:sz w:val="30"/>
                <w:szCs w:val="30"/>
              </w:rPr>
              <w:t>4</w:t>
            </w:r>
            <w:r>
              <w:rPr>
                <w:rFonts w:asciiTheme="minorHAnsi"/>
                <w:sz w:val="30"/>
                <w:szCs w:val="30"/>
              </w:rPr>
              <w:fldChar w:fldCharType="end"/>
            </w:r>
          </w:hyperlink>
        </w:p>
        <w:p w:rsidR="002F132A" w:rsidRDefault="00CA1075">
          <w:pPr>
            <w:pStyle w:val="WPSOffice1"/>
            <w:tabs>
              <w:tab w:val="right" w:leader="dot" w:pos="9638"/>
            </w:tabs>
            <w:rPr>
              <w:rFonts w:asciiTheme="minorHAnsi"/>
              <w:sz w:val="30"/>
              <w:szCs w:val="30"/>
            </w:rPr>
          </w:pPr>
          <w:hyperlink w:anchor="_Toc17289" w:history="1">
            <w:r>
              <w:rPr>
                <w:rFonts w:asciiTheme="minorHAnsi" w:hint="eastAsia"/>
                <w:sz w:val="30"/>
                <w:szCs w:val="30"/>
              </w:rPr>
              <w:t>第三章</w:t>
            </w:r>
            <w:r>
              <w:rPr>
                <w:rFonts w:asciiTheme="minorHAnsi" w:hint="eastAsia"/>
                <w:sz w:val="30"/>
                <w:szCs w:val="30"/>
              </w:rPr>
              <w:t xml:space="preserve">  </w:t>
            </w:r>
            <w:r>
              <w:rPr>
                <w:rFonts w:asciiTheme="minorHAnsi" w:hint="eastAsia"/>
                <w:sz w:val="30"/>
                <w:szCs w:val="30"/>
              </w:rPr>
              <w:t>招标文件的递交</w:t>
            </w:r>
            <w:r>
              <w:rPr>
                <w:rFonts w:asciiTheme="minorHAnsi"/>
                <w:sz w:val="30"/>
                <w:szCs w:val="30"/>
              </w:rPr>
              <w:tab/>
            </w:r>
            <w:r>
              <w:rPr>
                <w:rFonts w:asciiTheme="minorHAnsi" w:hint="eastAsia"/>
                <w:sz w:val="30"/>
                <w:szCs w:val="30"/>
              </w:rPr>
              <w:t>5</w:t>
            </w:r>
          </w:hyperlink>
        </w:p>
        <w:p w:rsidR="002F132A" w:rsidRDefault="00CA1075">
          <w:pPr>
            <w:pStyle w:val="WPSOffice1"/>
            <w:tabs>
              <w:tab w:val="right" w:leader="dot" w:pos="9638"/>
            </w:tabs>
            <w:rPr>
              <w:rFonts w:asciiTheme="minorHAnsi"/>
              <w:sz w:val="30"/>
              <w:szCs w:val="30"/>
            </w:rPr>
          </w:pPr>
          <w:hyperlink w:anchor="_Toc29252" w:history="1">
            <w:r>
              <w:rPr>
                <w:rFonts w:asciiTheme="minorHAnsi" w:hint="eastAsia"/>
                <w:sz w:val="30"/>
                <w:szCs w:val="30"/>
              </w:rPr>
              <w:t>第四章</w:t>
            </w:r>
            <w:r>
              <w:rPr>
                <w:rFonts w:asciiTheme="minorHAnsi" w:hint="eastAsia"/>
                <w:sz w:val="30"/>
                <w:szCs w:val="30"/>
              </w:rPr>
              <w:t xml:space="preserve">  </w:t>
            </w:r>
            <w:r>
              <w:rPr>
                <w:rFonts w:asciiTheme="minorHAnsi" w:hint="eastAsia"/>
                <w:sz w:val="30"/>
                <w:szCs w:val="30"/>
              </w:rPr>
              <w:t>投标响应函</w:t>
            </w:r>
            <w:r>
              <w:rPr>
                <w:rFonts w:asciiTheme="minorHAnsi"/>
                <w:sz w:val="30"/>
                <w:szCs w:val="30"/>
              </w:rPr>
              <w:tab/>
            </w:r>
            <w:r>
              <w:rPr>
                <w:rFonts w:asciiTheme="minorHAnsi" w:hint="eastAsia"/>
                <w:sz w:val="30"/>
                <w:szCs w:val="30"/>
              </w:rPr>
              <w:t>6</w:t>
            </w:r>
          </w:hyperlink>
        </w:p>
        <w:p w:rsidR="002F132A" w:rsidRDefault="00CA1075">
          <w:pPr>
            <w:pStyle w:val="WPSOffice1"/>
            <w:tabs>
              <w:tab w:val="right" w:leader="dot" w:pos="9638"/>
            </w:tabs>
            <w:rPr>
              <w:rFonts w:asciiTheme="minorHAnsi"/>
              <w:sz w:val="30"/>
              <w:szCs w:val="30"/>
            </w:rPr>
          </w:pPr>
          <w:hyperlink w:anchor="_Toc27148" w:history="1">
            <w:r>
              <w:rPr>
                <w:rFonts w:asciiTheme="minorHAnsi" w:hint="eastAsia"/>
                <w:sz w:val="30"/>
                <w:szCs w:val="30"/>
              </w:rPr>
              <w:t xml:space="preserve">        </w:t>
            </w:r>
            <w:r>
              <w:rPr>
                <w:rFonts w:asciiTheme="minorHAnsi" w:hint="eastAsia"/>
                <w:sz w:val="30"/>
                <w:szCs w:val="30"/>
              </w:rPr>
              <w:t>招标报价表</w:t>
            </w:r>
            <w:r>
              <w:rPr>
                <w:rFonts w:asciiTheme="minorHAnsi"/>
                <w:sz w:val="30"/>
                <w:szCs w:val="30"/>
              </w:rPr>
              <w:tab/>
            </w:r>
            <w:r>
              <w:rPr>
                <w:rFonts w:asciiTheme="minorHAnsi" w:hint="eastAsia"/>
                <w:sz w:val="30"/>
                <w:szCs w:val="30"/>
              </w:rPr>
              <w:t>7</w:t>
            </w:r>
          </w:hyperlink>
        </w:p>
        <w:p w:rsidR="002F132A" w:rsidRDefault="00CA1075">
          <w:pPr>
            <w:pStyle w:val="WPSOffice1"/>
            <w:tabs>
              <w:tab w:val="right" w:leader="dot" w:pos="9638"/>
            </w:tabs>
            <w:rPr>
              <w:rFonts w:asciiTheme="minorHAnsi"/>
              <w:sz w:val="30"/>
              <w:szCs w:val="30"/>
            </w:rPr>
          </w:pPr>
          <w:hyperlink w:anchor="_Toc16190" w:history="1">
            <w:r>
              <w:rPr>
                <w:rFonts w:asciiTheme="minorHAnsi" w:hint="eastAsia"/>
                <w:sz w:val="30"/>
                <w:szCs w:val="30"/>
              </w:rPr>
              <w:t>第五章</w:t>
            </w:r>
            <w:r>
              <w:rPr>
                <w:rFonts w:asciiTheme="minorHAnsi" w:hint="eastAsia"/>
                <w:sz w:val="30"/>
                <w:szCs w:val="30"/>
              </w:rPr>
              <w:t xml:space="preserve">  </w:t>
            </w:r>
            <w:r>
              <w:rPr>
                <w:rFonts w:asciiTheme="minorHAnsi" w:hint="eastAsia"/>
                <w:sz w:val="30"/>
                <w:szCs w:val="30"/>
              </w:rPr>
              <w:t>法定代表人授权书</w:t>
            </w:r>
            <w:r>
              <w:rPr>
                <w:rFonts w:asciiTheme="minorHAnsi"/>
                <w:sz w:val="30"/>
                <w:szCs w:val="30"/>
              </w:rPr>
              <w:tab/>
            </w:r>
            <w:r>
              <w:rPr>
                <w:rFonts w:asciiTheme="minorHAnsi"/>
                <w:sz w:val="30"/>
                <w:szCs w:val="30"/>
              </w:rPr>
              <w:fldChar w:fldCharType="begin"/>
            </w:r>
            <w:r>
              <w:rPr>
                <w:rFonts w:asciiTheme="minorHAnsi"/>
                <w:sz w:val="30"/>
                <w:szCs w:val="30"/>
              </w:rPr>
              <w:instrText xml:space="preserve"> PAGEREF _Toc16190 </w:instrText>
            </w:r>
            <w:r>
              <w:rPr>
                <w:rFonts w:asciiTheme="minorHAnsi"/>
                <w:sz w:val="30"/>
                <w:szCs w:val="30"/>
              </w:rPr>
              <w:fldChar w:fldCharType="separate"/>
            </w:r>
            <w:r>
              <w:rPr>
                <w:rFonts w:asciiTheme="minorHAnsi"/>
                <w:sz w:val="30"/>
                <w:szCs w:val="30"/>
              </w:rPr>
              <w:t>8</w:t>
            </w:r>
            <w:r>
              <w:rPr>
                <w:rFonts w:asciiTheme="minorHAnsi"/>
                <w:sz w:val="30"/>
                <w:szCs w:val="30"/>
              </w:rPr>
              <w:fldChar w:fldCharType="end"/>
            </w:r>
          </w:hyperlink>
        </w:p>
        <w:p w:rsidR="002F132A" w:rsidRDefault="00CA1075">
          <w:pPr>
            <w:rPr>
              <w:rFonts w:asciiTheme="minorHAnsi"/>
              <w:sz w:val="30"/>
              <w:szCs w:val="30"/>
            </w:rPr>
          </w:pPr>
          <w:r>
            <w:rPr>
              <w:rFonts w:asciiTheme="minorHAnsi"/>
              <w:sz w:val="30"/>
              <w:szCs w:val="30"/>
            </w:rPr>
            <w:fldChar w:fldCharType="end"/>
          </w:r>
        </w:p>
      </w:sdtContent>
    </w:sdt>
    <w:p w:rsidR="002F132A" w:rsidRDefault="002F132A">
      <w:pPr>
        <w:pStyle w:val="2"/>
        <w:outlineLvl w:val="0"/>
        <w:rPr>
          <w:rFonts w:asciiTheme="minorHAnsi"/>
          <w:sz w:val="30"/>
          <w:szCs w:val="30"/>
        </w:rPr>
        <w:sectPr w:rsidR="002F132A">
          <w:headerReference w:type="default" r:id="rId14"/>
          <w:footerReference w:type="default" r:id="rId15"/>
          <w:pgSz w:w="11906" w:h="16838"/>
          <w:pgMar w:top="1134" w:right="1134" w:bottom="1134" w:left="1134" w:header="851" w:footer="992" w:gutter="0"/>
          <w:pgNumType w:start="1"/>
          <w:cols w:space="720"/>
          <w:docGrid w:type="lines" w:linePitch="312"/>
        </w:sectPr>
      </w:pPr>
    </w:p>
    <w:p w:rsidR="002F132A" w:rsidRDefault="00CA1075">
      <w:pPr>
        <w:pStyle w:val="1"/>
      </w:pPr>
      <w:bookmarkStart w:id="11" w:name="_Toc14065"/>
      <w:bookmarkStart w:id="12" w:name="_Toc25447"/>
      <w:r>
        <w:rPr>
          <w:rFonts w:hint="eastAsia"/>
        </w:rPr>
        <w:lastRenderedPageBreak/>
        <w:t>第一章</w:t>
      </w:r>
      <w:r>
        <w:rPr>
          <w:rFonts w:hint="eastAsia"/>
        </w:rPr>
        <w:t xml:space="preserve">  </w:t>
      </w:r>
      <w:r>
        <w:rPr>
          <w:rFonts w:hint="eastAsia"/>
        </w:rPr>
        <w:t>招标</w:t>
      </w:r>
      <w:r>
        <w:rPr>
          <w:rFonts w:hint="eastAsia"/>
        </w:rPr>
        <w:t>公告</w:t>
      </w:r>
      <w:bookmarkEnd w:id="11"/>
      <w:bookmarkEnd w:id="12"/>
    </w:p>
    <w:p w:rsidR="002F132A" w:rsidRDefault="00CA1075">
      <w:pPr>
        <w:widowControl/>
        <w:shd w:val="clear" w:color="auto" w:fill="FFFFFF"/>
        <w:spacing w:line="300" w:lineRule="atLeast"/>
        <w:jc w:val="center"/>
        <w:rPr>
          <w:rFonts w:ascii="宋体" w:hAnsi="宋体" w:cs="宋体"/>
          <w:b/>
          <w:bCs/>
          <w:color w:val="000000"/>
          <w:kern w:val="0"/>
          <w:sz w:val="27"/>
          <w:szCs w:val="27"/>
        </w:rPr>
      </w:pPr>
      <w:r>
        <w:rPr>
          <w:rFonts w:ascii="宋体" w:hAnsi="宋体" w:cs="宋体" w:hint="eastAsia"/>
          <w:color w:val="000000" w:themeColor="text1"/>
          <w:sz w:val="24"/>
        </w:rPr>
        <w:t xml:space="preserve">  </w:t>
      </w:r>
      <w:r>
        <w:rPr>
          <w:rFonts w:ascii="宋体" w:hAnsi="宋体" w:cs="宋体" w:hint="eastAsia"/>
          <w:sz w:val="24"/>
        </w:rPr>
        <w:t xml:space="preserve"> </w:t>
      </w:r>
      <w:r>
        <w:rPr>
          <w:rFonts w:ascii="宋体" w:hAnsi="宋体" w:cs="宋体" w:hint="eastAsia"/>
          <w:b/>
          <w:bCs/>
          <w:color w:val="000000"/>
          <w:kern w:val="0"/>
          <w:sz w:val="27"/>
          <w:szCs w:val="27"/>
        </w:rPr>
        <w:t>甘肃财贸职业学院定西南路</w:t>
      </w:r>
      <w:r>
        <w:rPr>
          <w:rFonts w:ascii="宋体" w:hAnsi="宋体" w:cs="宋体"/>
          <w:b/>
          <w:bCs/>
          <w:color w:val="000000"/>
          <w:kern w:val="0"/>
          <w:sz w:val="27"/>
          <w:szCs w:val="27"/>
        </w:rPr>
        <w:t>校区</w:t>
      </w:r>
      <w:r>
        <w:rPr>
          <w:rFonts w:ascii="宋体" w:hAnsi="宋体" w:cs="宋体" w:hint="eastAsia"/>
          <w:b/>
          <w:bCs/>
          <w:color w:val="000000"/>
          <w:kern w:val="0"/>
          <w:sz w:val="27"/>
          <w:szCs w:val="27"/>
        </w:rPr>
        <w:t>（原甘肃财贸学校）</w:t>
      </w:r>
      <w:r>
        <w:rPr>
          <w:rFonts w:ascii="宋体" w:hAnsi="宋体" w:cs="宋体"/>
          <w:b/>
          <w:bCs/>
          <w:color w:val="000000"/>
          <w:kern w:val="0"/>
          <w:sz w:val="27"/>
          <w:szCs w:val="27"/>
        </w:rPr>
        <w:t>不锈钢水箱采购及安装项目招标公告</w:t>
      </w:r>
    </w:p>
    <w:p w:rsidR="002F132A" w:rsidRDefault="00CA1075">
      <w:pPr>
        <w:widowControl/>
        <w:shd w:val="clear" w:color="auto" w:fill="FFFFFF"/>
        <w:spacing w:line="300" w:lineRule="atLeast"/>
        <w:jc w:val="center"/>
        <w:rPr>
          <w:rFonts w:ascii="宋体" w:hAnsi="宋体" w:cs="宋体"/>
          <w:b/>
          <w:bCs/>
          <w:color w:val="000000"/>
          <w:kern w:val="0"/>
          <w:sz w:val="27"/>
          <w:szCs w:val="27"/>
        </w:rPr>
      </w:pPr>
      <w:r>
        <w:rPr>
          <w:rFonts w:ascii="宋体" w:hAnsi="宋体" w:cs="宋体" w:hint="eastAsia"/>
          <w:b/>
          <w:bCs/>
          <w:color w:val="000000"/>
          <w:kern w:val="0"/>
          <w:sz w:val="27"/>
          <w:szCs w:val="27"/>
        </w:rPr>
        <w:t xml:space="preserve"> </w:t>
      </w:r>
    </w:p>
    <w:p w:rsidR="002F132A" w:rsidRDefault="00CA1075">
      <w:pPr>
        <w:widowControl/>
        <w:shd w:val="clear" w:color="auto" w:fill="FFFFFF"/>
        <w:jc w:val="center"/>
        <w:rPr>
          <w:rFonts w:asciiTheme="minorEastAsia" w:eastAsiaTheme="minorEastAsia" w:hAnsiTheme="minorEastAsia" w:cstheme="minorEastAsia"/>
          <w:b/>
          <w:bCs/>
          <w:color w:val="000000"/>
          <w:kern w:val="0"/>
          <w:sz w:val="24"/>
        </w:rPr>
      </w:pPr>
      <w:r>
        <w:rPr>
          <w:rFonts w:ascii="宋体" w:hAnsi="宋体" w:cs="宋体" w:hint="eastAsia"/>
          <w:b/>
          <w:bCs/>
          <w:color w:val="000000"/>
          <w:kern w:val="0"/>
          <w:sz w:val="27"/>
          <w:szCs w:val="27"/>
        </w:rPr>
        <w:t xml:space="preserve">  </w:t>
      </w:r>
      <w:r>
        <w:rPr>
          <w:rFonts w:asciiTheme="minorEastAsia" w:eastAsiaTheme="minorEastAsia" w:hAnsiTheme="minorEastAsia" w:cstheme="minorEastAsia" w:hint="eastAsia"/>
          <w:b/>
          <w:bCs/>
          <w:color w:val="000000"/>
          <w:kern w:val="0"/>
          <w:sz w:val="24"/>
        </w:rPr>
        <w:t xml:space="preserve"> </w:t>
      </w:r>
      <w:r>
        <w:rPr>
          <w:rFonts w:asciiTheme="minorEastAsia" w:eastAsiaTheme="minorEastAsia" w:hAnsiTheme="minorEastAsia" w:cstheme="minorEastAsia" w:hint="eastAsia"/>
          <w:color w:val="262626"/>
          <w:kern w:val="0"/>
          <w:sz w:val="24"/>
        </w:rPr>
        <w:t>依据《中华人民共和国招标投标法》等相关规定，甘肃财贸职业学院就其</w:t>
      </w:r>
      <w:r>
        <w:rPr>
          <w:rFonts w:asciiTheme="minorEastAsia" w:eastAsiaTheme="minorEastAsia" w:hAnsiTheme="minorEastAsia" w:cstheme="minorEastAsia" w:hint="eastAsia"/>
          <w:b/>
          <w:bCs/>
          <w:color w:val="262626"/>
          <w:kern w:val="0"/>
          <w:sz w:val="24"/>
        </w:rPr>
        <w:t>位于定西南路校区（原甘肃财贸学校）不锈钢水箱采购及安装项目</w:t>
      </w:r>
      <w:r>
        <w:rPr>
          <w:rFonts w:asciiTheme="minorEastAsia" w:eastAsiaTheme="minorEastAsia" w:hAnsiTheme="minorEastAsia" w:cstheme="minorEastAsia" w:hint="eastAsia"/>
          <w:color w:val="262626"/>
          <w:kern w:val="0"/>
          <w:sz w:val="24"/>
        </w:rPr>
        <w:t>进行公开招标，欢迎符合条件的投标人前来投标。具体内容如下：</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b/>
          <w:bCs/>
          <w:color w:val="262626"/>
          <w:kern w:val="0"/>
          <w:sz w:val="24"/>
        </w:rPr>
      </w:pPr>
      <w:r>
        <w:rPr>
          <w:rFonts w:asciiTheme="minorEastAsia" w:eastAsiaTheme="minorEastAsia" w:hAnsiTheme="minorEastAsia" w:cstheme="minorEastAsia" w:hint="eastAsia"/>
          <w:b/>
          <w:bCs/>
          <w:color w:val="262626"/>
          <w:kern w:val="0"/>
          <w:sz w:val="24"/>
        </w:rPr>
        <w:t>一、招标编号</w:t>
      </w:r>
      <w:r>
        <w:rPr>
          <w:rFonts w:asciiTheme="minorEastAsia" w:eastAsiaTheme="minorEastAsia" w:hAnsiTheme="minorEastAsia" w:cstheme="minorEastAsia" w:hint="eastAsia"/>
          <w:b/>
          <w:bCs/>
          <w:color w:val="262626"/>
          <w:kern w:val="0"/>
          <w:sz w:val="24"/>
        </w:rPr>
        <w:t>:</w:t>
      </w:r>
      <w:bookmarkStart w:id="13" w:name="_Toc171394909"/>
      <w:bookmarkEnd w:id="13"/>
      <w:r>
        <w:rPr>
          <w:rFonts w:asciiTheme="minorEastAsia" w:eastAsiaTheme="minorEastAsia" w:hAnsiTheme="minorEastAsia" w:cstheme="minorEastAsia" w:hint="eastAsia"/>
          <w:b/>
          <w:bCs/>
          <w:color w:val="262626"/>
          <w:kern w:val="0"/>
          <w:sz w:val="24"/>
        </w:rPr>
        <w:t>CM20201028</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b/>
          <w:bCs/>
          <w:color w:val="262626"/>
          <w:kern w:val="0"/>
          <w:sz w:val="24"/>
        </w:rPr>
        <w:t>二、项目概况：</w:t>
      </w:r>
    </w:p>
    <w:p w:rsidR="002F132A" w:rsidRDefault="00CA1075">
      <w:pPr>
        <w:widowControl/>
        <w:shd w:val="clear" w:color="auto" w:fill="FFFFFF"/>
        <w:spacing w:before="100" w:beforeAutospacing="1" w:after="100" w:afterAutospacing="1"/>
        <w:ind w:leftChars="200" w:left="42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本项目主要内容为甘肃财贸职业学院定西南路校区（原甘肃财贸学校）不锈钢水箱的供货、安装以及相关售后服务工作，包括对原旧水箱的拆除、清理工作。招标控制价为人民币</w:t>
      </w:r>
      <w:r>
        <w:rPr>
          <w:rFonts w:asciiTheme="minorEastAsia" w:eastAsiaTheme="minorEastAsia" w:hAnsiTheme="minorEastAsia" w:cstheme="minorEastAsia" w:hint="eastAsia"/>
          <w:color w:val="262626"/>
          <w:kern w:val="0"/>
          <w:sz w:val="24"/>
        </w:rPr>
        <w:t>1</w:t>
      </w:r>
      <w:r w:rsidR="00A079F5">
        <w:rPr>
          <w:rFonts w:asciiTheme="minorEastAsia" w:eastAsiaTheme="minorEastAsia" w:hAnsiTheme="minorEastAsia" w:cstheme="minorEastAsia" w:hint="eastAsia"/>
          <w:color w:val="262626"/>
          <w:kern w:val="0"/>
          <w:sz w:val="24"/>
        </w:rPr>
        <w:t>1.7</w:t>
      </w:r>
      <w:r>
        <w:rPr>
          <w:rFonts w:asciiTheme="minorEastAsia" w:eastAsiaTheme="minorEastAsia" w:hAnsiTheme="minorEastAsia" w:cstheme="minorEastAsia" w:hint="eastAsia"/>
          <w:color w:val="262626"/>
          <w:kern w:val="0"/>
          <w:sz w:val="24"/>
        </w:rPr>
        <w:t>万元。采购数量及安装材质要求：</w:t>
      </w:r>
    </w:p>
    <w:p w:rsidR="002F132A" w:rsidRDefault="00CA1075">
      <w:pPr>
        <w:ind w:leftChars="150" w:left="1279" w:hangingChars="400" w:hanging="964"/>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262626"/>
          <w:kern w:val="0"/>
          <w:sz w:val="24"/>
        </w:rPr>
        <w:t xml:space="preserve">1 </w:t>
      </w:r>
      <w:r>
        <w:rPr>
          <w:rFonts w:asciiTheme="minorEastAsia" w:eastAsiaTheme="minorEastAsia" w:hAnsiTheme="minorEastAsia" w:cstheme="minorEastAsia" w:hint="eastAsia"/>
          <w:b/>
          <w:color w:val="262626"/>
          <w:kern w:val="0"/>
          <w:sz w:val="24"/>
        </w:rPr>
        <w:t>、</w:t>
      </w:r>
      <w:r>
        <w:rPr>
          <w:rFonts w:asciiTheme="minorEastAsia" w:eastAsiaTheme="minorEastAsia" w:hAnsiTheme="minorEastAsia" w:cstheme="minorEastAsia" w:hint="eastAsia"/>
          <w:b/>
          <w:color w:val="262626"/>
          <w:kern w:val="0"/>
          <w:sz w:val="24"/>
        </w:rPr>
        <w:t xml:space="preserve"> 1</w:t>
      </w:r>
      <w:r>
        <w:rPr>
          <w:rFonts w:asciiTheme="minorEastAsia" w:eastAsiaTheme="minorEastAsia" w:hAnsiTheme="minorEastAsia" w:cstheme="minorEastAsia" w:hint="eastAsia"/>
          <w:b/>
          <w:color w:val="262626"/>
          <w:kern w:val="0"/>
          <w:sz w:val="24"/>
        </w:rPr>
        <w:t>、</w:t>
      </w:r>
      <w:r>
        <w:rPr>
          <w:rFonts w:asciiTheme="minorEastAsia" w:eastAsiaTheme="minorEastAsia" w:hAnsiTheme="minorEastAsia" w:cstheme="minorEastAsia" w:hint="eastAsia"/>
          <w:b/>
          <w:sz w:val="24"/>
        </w:rPr>
        <w:t>2.5*1.5*1.5=6</w:t>
      </w:r>
      <w:r>
        <w:rPr>
          <w:rFonts w:asciiTheme="minorEastAsia" w:eastAsiaTheme="minorEastAsia" w:hAnsiTheme="minorEastAsia" w:cstheme="minorEastAsia" w:hint="eastAsia"/>
          <w:b/>
          <w:sz w:val="24"/>
        </w:rPr>
        <w:t>立方不锈钢水箱，材质厚度底板</w:t>
      </w:r>
      <w:r>
        <w:rPr>
          <w:rFonts w:asciiTheme="minorEastAsia" w:eastAsiaTheme="minorEastAsia" w:hAnsiTheme="minorEastAsia" w:cstheme="minorEastAsia" w:hint="eastAsia"/>
          <w:b/>
          <w:sz w:val="24"/>
        </w:rPr>
        <w:t>2.0</w:t>
      </w:r>
      <w:r>
        <w:rPr>
          <w:rFonts w:asciiTheme="minorEastAsia" w:eastAsiaTheme="minorEastAsia" w:hAnsiTheme="minorEastAsia" w:cstheme="minorEastAsia" w:hint="eastAsia"/>
          <w:b/>
          <w:sz w:val="24"/>
        </w:rPr>
        <w:t>，侧一面</w:t>
      </w:r>
      <w:r>
        <w:rPr>
          <w:rFonts w:asciiTheme="minorEastAsia" w:eastAsiaTheme="minorEastAsia" w:hAnsiTheme="minorEastAsia" w:cstheme="minorEastAsia" w:hint="eastAsia"/>
          <w:b/>
          <w:sz w:val="24"/>
        </w:rPr>
        <w:t>1.5</w:t>
      </w:r>
      <w:r>
        <w:rPr>
          <w:rFonts w:asciiTheme="minorEastAsia" w:eastAsiaTheme="minorEastAsia" w:hAnsiTheme="minorEastAsia" w:cstheme="minorEastAsia" w:hint="eastAsia"/>
          <w:b/>
          <w:sz w:val="24"/>
        </w:rPr>
        <w:t>，侧二面</w:t>
      </w:r>
      <w:r>
        <w:rPr>
          <w:rFonts w:asciiTheme="minorEastAsia" w:eastAsiaTheme="minorEastAsia" w:hAnsiTheme="minorEastAsia" w:cstheme="minorEastAsia" w:hint="eastAsia"/>
          <w:b/>
          <w:sz w:val="24"/>
        </w:rPr>
        <w:t>1.2</w:t>
      </w:r>
      <w:r>
        <w:rPr>
          <w:rFonts w:asciiTheme="minorEastAsia" w:eastAsiaTheme="minorEastAsia" w:hAnsiTheme="minorEastAsia" w:cstheme="minorEastAsia" w:hint="eastAsia"/>
          <w:b/>
          <w:sz w:val="24"/>
        </w:rPr>
        <w:t>，盖子</w:t>
      </w: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w:t>
      </w:r>
    </w:p>
    <w:p w:rsidR="002F132A" w:rsidRDefault="00CA1075">
      <w:pPr>
        <w:ind w:leftChars="400" w:left="1322" w:hangingChars="200" w:hanging="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、水箱制作及安装（含不锈钢浮球阀等及所有辅料），水箱容积</w:t>
      </w:r>
      <w:r>
        <w:rPr>
          <w:rFonts w:asciiTheme="minorEastAsia" w:eastAsiaTheme="minorEastAsia" w:hAnsiTheme="minorEastAsia" w:cstheme="minorEastAsia" w:hint="eastAsia"/>
          <w:b/>
          <w:sz w:val="24"/>
        </w:rPr>
        <w:t>6</w:t>
      </w:r>
      <w:r>
        <w:rPr>
          <w:rFonts w:asciiTheme="minorEastAsia" w:eastAsiaTheme="minorEastAsia" w:hAnsiTheme="minorEastAsia" w:cstheme="minorEastAsia" w:hint="eastAsia"/>
          <w:b/>
          <w:sz w:val="24"/>
        </w:rPr>
        <w:t>方左右，具体以施工现场空间为准。</w:t>
      </w:r>
    </w:p>
    <w:p w:rsidR="002F132A" w:rsidRDefault="00CA1075">
      <w:pPr>
        <w:ind w:leftChars="150" w:left="1279" w:hangingChars="400" w:hanging="964"/>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 xml:space="preserve"> 1</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4*2*2=16</w:t>
      </w:r>
      <w:r>
        <w:rPr>
          <w:rFonts w:asciiTheme="minorEastAsia" w:eastAsiaTheme="minorEastAsia" w:hAnsiTheme="minorEastAsia" w:cstheme="minorEastAsia" w:hint="eastAsia"/>
          <w:b/>
          <w:sz w:val="24"/>
        </w:rPr>
        <w:t>立方不锈钢水箱，材质</w:t>
      </w:r>
      <w:bookmarkStart w:id="14" w:name="_GoBack"/>
      <w:bookmarkEnd w:id="14"/>
      <w:r>
        <w:rPr>
          <w:rFonts w:asciiTheme="minorEastAsia" w:eastAsiaTheme="minorEastAsia" w:hAnsiTheme="minorEastAsia" w:cstheme="minorEastAsia" w:hint="eastAsia"/>
          <w:b/>
          <w:sz w:val="24"/>
        </w:rPr>
        <w:t>厚度底板</w:t>
      </w:r>
      <w:r>
        <w:rPr>
          <w:rFonts w:asciiTheme="minorEastAsia" w:eastAsiaTheme="minorEastAsia" w:hAnsiTheme="minorEastAsia" w:cstheme="minorEastAsia" w:hint="eastAsia"/>
          <w:b/>
          <w:sz w:val="24"/>
        </w:rPr>
        <w:t>2.0</w:t>
      </w:r>
      <w:r>
        <w:rPr>
          <w:rFonts w:asciiTheme="minorEastAsia" w:eastAsiaTheme="minorEastAsia" w:hAnsiTheme="minorEastAsia" w:cstheme="minorEastAsia" w:hint="eastAsia"/>
          <w:b/>
          <w:sz w:val="24"/>
        </w:rPr>
        <w:t>，侧一面</w:t>
      </w:r>
      <w:r>
        <w:rPr>
          <w:rFonts w:asciiTheme="minorEastAsia" w:eastAsiaTheme="minorEastAsia" w:hAnsiTheme="minorEastAsia" w:cstheme="minorEastAsia" w:hint="eastAsia"/>
          <w:b/>
          <w:sz w:val="24"/>
        </w:rPr>
        <w:t>2.0</w:t>
      </w:r>
      <w:r>
        <w:rPr>
          <w:rFonts w:asciiTheme="minorEastAsia" w:eastAsiaTheme="minorEastAsia" w:hAnsiTheme="minorEastAsia" w:cstheme="minorEastAsia" w:hint="eastAsia"/>
          <w:b/>
          <w:sz w:val="24"/>
        </w:rPr>
        <w:t>，侧二面</w:t>
      </w:r>
      <w:r>
        <w:rPr>
          <w:rFonts w:asciiTheme="minorEastAsia" w:eastAsiaTheme="minorEastAsia" w:hAnsiTheme="minorEastAsia" w:cstheme="minorEastAsia" w:hint="eastAsia"/>
          <w:b/>
          <w:sz w:val="24"/>
        </w:rPr>
        <w:t>1.2</w:t>
      </w:r>
      <w:r>
        <w:rPr>
          <w:rFonts w:asciiTheme="minorEastAsia" w:eastAsiaTheme="minorEastAsia" w:hAnsiTheme="minorEastAsia" w:cstheme="minorEastAsia" w:hint="eastAsia"/>
          <w:b/>
          <w:sz w:val="24"/>
        </w:rPr>
        <w:t>，盖子</w:t>
      </w: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w:t>
      </w:r>
    </w:p>
    <w:p w:rsidR="002F132A" w:rsidRDefault="00CA1075">
      <w:pPr>
        <w:ind w:leftChars="456" w:left="1440" w:hangingChars="200" w:hanging="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、水箱制作及安装（含板材、拉筋、支柱、入孔、爬梯、水位计等），具体以施工现场空间为准。</w:t>
      </w:r>
    </w:p>
    <w:p w:rsidR="002F132A" w:rsidRDefault="00CA1075">
      <w:pPr>
        <w:ind w:leftChars="150" w:left="1158" w:hangingChars="350" w:hanging="84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 xml:space="preserve"> 1</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2.5*2*1.5=7.5</w:t>
      </w:r>
      <w:r>
        <w:rPr>
          <w:rFonts w:asciiTheme="minorEastAsia" w:eastAsiaTheme="minorEastAsia" w:hAnsiTheme="minorEastAsia" w:cstheme="minorEastAsia" w:hint="eastAsia"/>
          <w:b/>
          <w:sz w:val="24"/>
        </w:rPr>
        <w:t>立方不锈钢水箱，材质厚度底板</w:t>
      </w:r>
      <w:r>
        <w:rPr>
          <w:rFonts w:asciiTheme="minorEastAsia" w:eastAsiaTheme="minorEastAsia" w:hAnsiTheme="minorEastAsia" w:cstheme="minorEastAsia" w:hint="eastAsia"/>
          <w:b/>
          <w:sz w:val="24"/>
        </w:rPr>
        <w:t>2.0</w:t>
      </w:r>
      <w:r>
        <w:rPr>
          <w:rFonts w:asciiTheme="minorEastAsia" w:eastAsiaTheme="minorEastAsia" w:hAnsiTheme="minorEastAsia" w:cstheme="minorEastAsia" w:hint="eastAsia"/>
          <w:b/>
          <w:sz w:val="24"/>
        </w:rPr>
        <w:t>，侧一面</w:t>
      </w:r>
      <w:r>
        <w:rPr>
          <w:rFonts w:asciiTheme="minorEastAsia" w:eastAsiaTheme="minorEastAsia" w:hAnsiTheme="minorEastAsia" w:cstheme="minorEastAsia" w:hint="eastAsia"/>
          <w:b/>
          <w:sz w:val="24"/>
        </w:rPr>
        <w:t>1.5</w:t>
      </w:r>
      <w:r>
        <w:rPr>
          <w:rFonts w:asciiTheme="minorEastAsia" w:eastAsiaTheme="minorEastAsia" w:hAnsiTheme="minorEastAsia" w:cstheme="minorEastAsia" w:hint="eastAsia"/>
          <w:b/>
          <w:sz w:val="24"/>
        </w:rPr>
        <w:t>，侧二面</w:t>
      </w:r>
      <w:r>
        <w:rPr>
          <w:rFonts w:asciiTheme="minorEastAsia" w:eastAsiaTheme="minorEastAsia" w:hAnsiTheme="minorEastAsia" w:cstheme="minorEastAsia" w:hint="eastAsia"/>
          <w:b/>
          <w:sz w:val="24"/>
        </w:rPr>
        <w:t>1.2</w:t>
      </w:r>
      <w:r>
        <w:rPr>
          <w:rFonts w:asciiTheme="minorEastAsia" w:eastAsiaTheme="minorEastAsia" w:hAnsiTheme="minorEastAsia" w:cstheme="minorEastAsia" w:hint="eastAsia"/>
          <w:b/>
          <w:sz w:val="24"/>
        </w:rPr>
        <w:t>，盖子</w:t>
      </w: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w:t>
      </w:r>
    </w:p>
    <w:p w:rsidR="002F132A" w:rsidRDefault="00CA1075">
      <w:pPr>
        <w:ind w:leftChars="456" w:left="1440" w:hangingChars="200" w:hanging="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水</w:t>
      </w:r>
      <w:r>
        <w:rPr>
          <w:rFonts w:asciiTheme="minorEastAsia" w:eastAsiaTheme="minorEastAsia" w:hAnsiTheme="minorEastAsia" w:cstheme="minorEastAsia" w:hint="eastAsia"/>
          <w:b/>
          <w:sz w:val="24"/>
        </w:rPr>
        <w:t>箱制作及安装（含板材、拉筋、支柱、入孔、爬梯、水位计等），具体以施工现场空间为准。</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bookmarkStart w:id="15" w:name="_Toc171394910"/>
      <w:bookmarkEnd w:id="15"/>
      <w:r>
        <w:rPr>
          <w:rFonts w:asciiTheme="minorEastAsia" w:eastAsiaTheme="minorEastAsia" w:hAnsiTheme="minorEastAsia" w:cstheme="minorEastAsia" w:hint="eastAsia"/>
          <w:b/>
          <w:bCs/>
          <w:color w:val="262626"/>
          <w:kern w:val="0"/>
          <w:sz w:val="24"/>
        </w:rPr>
        <w:t>三、招标方式：公开招标。</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b/>
          <w:bCs/>
          <w:color w:val="262626"/>
          <w:kern w:val="0"/>
          <w:sz w:val="24"/>
        </w:rPr>
        <w:t>四、合格的投标人的资格条件</w:t>
      </w:r>
      <w:r>
        <w:rPr>
          <w:rFonts w:asciiTheme="minorEastAsia" w:eastAsiaTheme="minorEastAsia" w:hAnsiTheme="minorEastAsia" w:cstheme="minorEastAsia" w:hint="eastAsia"/>
          <w:b/>
          <w:bCs/>
          <w:color w:val="262626"/>
          <w:kern w:val="0"/>
          <w:sz w:val="24"/>
        </w:rPr>
        <w:t>:</w:t>
      </w:r>
      <w:bookmarkStart w:id="16" w:name="B17_投标供应商的资格要求"/>
      <w:bookmarkEnd w:id="16"/>
    </w:p>
    <w:p w:rsidR="002F132A" w:rsidRDefault="00CA1075">
      <w:pPr>
        <w:widowControl/>
        <w:shd w:val="clear" w:color="auto" w:fill="FFFFFF"/>
        <w:spacing w:before="100" w:beforeAutospacing="1" w:after="100" w:afterAutospacing="1"/>
        <w:ind w:firstLineChars="450" w:firstLine="10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具有相应供货能力的供应商及生产制造厂家。</w:t>
      </w:r>
    </w:p>
    <w:p w:rsidR="002F132A" w:rsidRDefault="00CA1075">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b/>
          <w:bCs/>
          <w:color w:val="262626"/>
          <w:kern w:val="0"/>
          <w:sz w:val="24"/>
        </w:rPr>
        <w:t>五、招标文件的发放时间及地点等：</w:t>
      </w:r>
    </w:p>
    <w:p w:rsidR="002F132A" w:rsidRDefault="00CA1075">
      <w:pPr>
        <w:widowControl/>
        <w:shd w:val="clear" w:color="auto" w:fill="FFFFFF"/>
        <w:spacing w:before="100" w:beforeAutospacing="1" w:after="100" w:afterAutospacing="1"/>
        <w:ind w:leftChars="628" w:left="2399" w:hangingChars="450" w:hanging="10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1</w:t>
      </w:r>
      <w:r>
        <w:rPr>
          <w:rFonts w:asciiTheme="minorEastAsia" w:eastAsiaTheme="minorEastAsia" w:hAnsiTheme="minorEastAsia" w:cstheme="minorEastAsia" w:hint="eastAsia"/>
          <w:color w:val="262626"/>
          <w:kern w:val="0"/>
          <w:sz w:val="24"/>
        </w:rPr>
        <w:t>．时间：</w:t>
      </w:r>
      <w:bookmarkStart w:id="17" w:name="B18_招标文件发售起始日期"/>
      <w:bookmarkEnd w:id="17"/>
      <w:r>
        <w:rPr>
          <w:rFonts w:asciiTheme="minorEastAsia" w:eastAsiaTheme="minorEastAsia" w:hAnsiTheme="minorEastAsia" w:cstheme="minorEastAsia" w:hint="eastAsia"/>
          <w:color w:val="262626"/>
          <w:kern w:val="0"/>
          <w:sz w:val="24"/>
        </w:rPr>
        <w:t>2020</w:t>
      </w:r>
      <w:r>
        <w:rPr>
          <w:rFonts w:asciiTheme="minorEastAsia" w:eastAsiaTheme="minorEastAsia" w:hAnsiTheme="minorEastAsia" w:cstheme="minorEastAsia" w:hint="eastAsia"/>
          <w:color w:val="262626"/>
          <w:kern w:val="0"/>
          <w:sz w:val="24"/>
        </w:rPr>
        <w:t>年</w:t>
      </w:r>
      <w:r>
        <w:rPr>
          <w:rFonts w:asciiTheme="minorEastAsia" w:eastAsiaTheme="minorEastAsia" w:hAnsiTheme="minorEastAsia" w:cstheme="minorEastAsia" w:hint="eastAsia"/>
          <w:color w:val="262626"/>
          <w:kern w:val="0"/>
          <w:sz w:val="24"/>
          <w:u w:val="single"/>
        </w:rPr>
        <w:t>10</w:t>
      </w:r>
      <w:r>
        <w:rPr>
          <w:rFonts w:asciiTheme="minorEastAsia" w:eastAsiaTheme="minorEastAsia" w:hAnsiTheme="minorEastAsia" w:cstheme="minorEastAsia" w:hint="eastAsia"/>
          <w:color w:val="262626"/>
          <w:kern w:val="0"/>
          <w:sz w:val="24"/>
        </w:rPr>
        <w:t>月</w:t>
      </w:r>
      <w:r>
        <w:rPr>
          <w:rFonts w:asciiTheme="minorEastAsia" w:eastAsiaTheme="minorEastAsia" w:hAnsiTheme="minorEastAsia" w:cstheme="minorEastAsia" w:hint="eastAsia"/>
          <w:color w:val="262626"/>
          <w:kern w:val="0"/>
          <w:sz w:val="24"/>
          <w:u w:val="single"/>
        </w:rPr>
        <w:t>28</w:t>
      </w:r>
      <w:r>
        <w:rPr>
          <w:rFonts w:asciiTheme="minorEastAsia" w:eastAsiaTheme="minorEastAsia" w:hAnsiTheme="minorEastAsia" w:cstheme="minorEastAsia" w:hint="eastAsia"/>
          <w:color w:val="262626"/>
          <w:kern w:val="0"/>
          <w:sz w:val="24"/>
        </w:rPr>
        <w:t>日至</w:t>
      </w:r>
      <w:bookmarkStart w:id="18" w:name="B19_招标文件发售截止日期"/>
      <w:bookmarkEnd w:id="18"/>
      <w:r>
        <w:rPr>
          <w:rFonts w:asciiTheme="minorEastAsia" w:eastAsiaTheme="minorEastAsia" w:hAnsiTheme="minorEastAsia" w:cstheme="minorEastAsia" w:hint="eastAsia"/>
          <w:color w:val="262626"/>
          <w:kern w:val="0"/>
          <w:sz w:val="24"/>
        </w:rPr>
        <w:t>2020</w:t>
      </w:r>
      <w:r>
        <w:rPr>
          <w:rFonts w:asciiTheme="minorEastAsia" w:eastAsiaTheme="minorEastAsia" w:hAnsiTheme="minorEastAsia" w:cstheme="minorEastAsia" w:hint="eastAsia"/>
          <w:color w:val="262626"/>
          <w:kern w:val="0"/>
          <w:sz w:val="24"/>
        </w:rPr>
        <w:t>年</w:t>
      </w:r>
      <w:r>
        <w:rPr>
          <w:rFonts w:asciiTheme="minorEastAsia" w:eastAsiaTheme="minorEastAsia" w:hAnsiTheme="minorEastAsia" w:cstheme="minorEastAsia" w:hint="eastAsia"/>
          <w:color w:val="262626"/>
          <w:kern w:val="0"/>
          <w:sz w:val="24"/>
          <w:u w:val="single"/>
        </w:rPr>
        <w:t>11</w:t>
      </w:r>
      <w:r>
        <w:rPr>
          <w:rFonts w:asciiTheme="minorEastAsia" w:eastAsiaTheme="minorEastAsia" w:hAnsiTheme="minorEastAsia" w:cstheme="minorEastAsia" w:hint="eastAsia"/>
          <w:color w:val="262626"/>
          <w:kern w:val="0"/>
          <w:sz w:val="24"/>
        </w:rPr>
        <w:t>月</w:t>
      </w:r>
      <w:r>
        <w:rPr>
          <w:rFonts w:asciiTheme="minorEastAsia" w:eastAsiaTheme="minorEastAsia" w:hAnsiTheme="minorEastAsia" w:cstheme="minorEastAsia" w:hint="eastAsia"/>
          <w:color w:val="262626"/>
          <w:kern w:val="0"/>
          <w:sz w:val="24"/>
          <w:u w:val="single"/>
        </w:rPr>
        <w:t>2</w:t>
      </w:r>
      <w:r>
        <w:rPr>
          <w:rFonts w:asciiTheme="minorEastAsia" w:eastAsiaTheme="minorEastAsia" w:hAnsiTheme="minorEastAsia" w:cstheme="minorEastAsia" w:hint="eastAsia"/>
          <w:color w:val="262626"/>
          <w:kern w:val="0"/>
          <w:sz w:val="24"/>
        </w:rPr>
        <w:t>日</w:t>
      </w:r>
      <w:r>
        <w:rPr>
          <w:rFonts w:asciiTheme="minorEastAsia" w:eastAsiaTheme="minorEastAsia" w:hAnsiTheme="minorEastAsia" w:cstheme="minorEastAsia" w:hint="eastAsia"/>
          <w:color w:val="262626"/>
          <w:kern w:val="0"/>
          <w:sz w:val="24"/>
        </w:rPr>
        <w:t>(</w:t>
      </w:r>
      <w:r>
        <w:rPr>
          <w:rFonts w:asciiTheme="minorEastAsia" w:eastAsiaTheme="minorEastAsia" w:hAnsiTheme="minorEastAsia" w:cstheme="minorEastAsia" w:hint="eastAsia"/>
          <w:color w:val="262626"/>
          <w:kern w:val="0"/>
          <w:sz w:val="24"/>
        </w:rPr>
        <w:t>双休日及法定节假日除外</w:t>
      </w:r>
      <w:r>
        <w:rPr>
          <w:rFonts w:asciiTheme="minorEastAsia" w:eastAsiaTheme="minorEastAsia" w:hAnsiTheme="minorEastAsia" w:cstheme="minorEastAsia" w:hint="eastAsia"/>
          <w:b/>
          <w:bCs/>
          <w:color w:val="262626"/>
          <w:kern w:val="0"/>
          <w:sz w:val="24"/>
        </w:rPr>
        <w:t>)</w:t>
      </w:r>
      <w:r>
        <w:rPr>
          <w:rFonts w:asciiTheme="minorEastAsia" w:eastAsiaTheme="minorEastAsia" w:hAnsiTheme="minorEastAsia" w:cstheme="minorEastAsia" w:hint="eastAsia"/>
          <w:b/>
          <w:bCs/>
          <w:color w:val="262626"/>
          <w:kern w:val="0"/>
          <w:sz w:val="24"/>
        </w:rPr>
        <w:t>，上午：</w:t>
      </w:r>
      <w:bookmarkStart w:id="19" w:name="B20_招标文件的发布上午时间"/>
      <w:bookmarkEnd w:id="19"/>
      <w:r>
        <w:rPr>
          <w:rFonts w:asciiTheme="minorEastAsia" w:eastAsiaTheme="minorEastAsia" w:hAnsiTheme="minorEastAsia" w:cstheme="minorEastAsia" w:hint="eastAsia"/>
          <w:b/>
          <w:bCs/>
          <w:color w:val="262626"/>
          <w:kern w:val="0"/>
          <w:sz w:val="24"/>
        </w:rPr>
        <w:t>9</w:t>
      </w:r>
      <w:r>
        <w:rPr>
          <w:rFonts w:asciiTheme="minorEastAsia" w:eastAsiaTheme="minorEastAsia" w:hAnsiTheme="minorEastAsia" w:cstheme="minorEastAsia" w:hint="eastAsia"/>
          <w:b/>
          <w:bCs/>
          <w:color w:val="262626"/>
          <w:kern w:val="0"/>
          <w:sz w:val="24"/>
        </w:rPr>
        <w:t>：</w:t>
      </w:r>
      <w:r>
        <w:rPr>
          <w:rFonts w:asciiTheme="minorEastAsia" w:eastAsiaTheme="minorEastAsia" w:hAnsiTheme="minorEastAsia" w:cstheme="minorEastAsia" w:hint="eastAsia"/>
          <w:b/>
          <w:bCs/>
          <w:color w:val="262626"/>
          <w:kern w:val="0"/>
          <w:sz w:val="24"/>
        </w:rPr>
        <w:t>00-11</w:t>
      </w:r>
      <w:r>
        <w:rPr>
          <w:rFonts w:asciiTheme="minorEastAsia" w:eastAsiaTheme="minorEastAsia" w:hAnsiTheme="minorEastAsia" w:cstheme="minorEastAsia" w:hint="eastAsia"/>
          <w:b/>
          <w:bCs/>
          <w:color w:val="262626"/>
          <w:kern w:val="0"/>
          <w:sz w:val="24"/>
        </w:rPr>
        <w:t>：</w:t>
      </w:r>
      <w:r>
        <w:rPr>
          <w:rFonts w:asciiTheme="minorEastAsia" w:eastAsiaTheme="minorEastAsia" w:hAnsiTheme="minorEastAsia" w:cstheme="minorEastAsia" w:hint="eastAsia"/>
          <w:b/>
          <w:bCs/>
          <w:color w:val="262626"/>
          <w:kern w:val="0"/>
          <w:sz w:val="24"/>
        </w:rPr>
        <w:t>00</w:t>
      </w:r>
      <w:r>
        <w:rPr>
          <w:rFonts w:asciiTheme="minorEastAsia" w:eastAsiaTheme="minorEastAsia" w:hAnsiTheme="minorEastAsia" w:cstheme="minorEastAsia" w:hint="eastAsia"/>
          <w:b/>
          <w:bCs/>
          <w:color w:val="262626"/>
          <w:kern w:val="0"/>
          <w:sz w:val="24"/>
        </w:rPr>
        <w:t>，下午：</w:t>
      </w:r>
      <w:bookmarkStart w:id="20" w:name="B21_招标文件的发布下午时间"/>
      <w:bookmarkEnd w:id="20"/>
      <w:r>
        <w:rPr>
          <w:rFonts w:asciiTheme="minorEastAsia" w:eastAsiaTheme="minorEastAsia" w:hAnsiTheme="minorEastAsia" w:cstheme="minorEastAsia" w:hint="eastAsia"/>
          <w:b/>
          <w:bCs/>
          <w:color w:val="262626"/>
          <w:kern w:val="0"/>
          <w:sz w:val="24"/>
        </w:rPr>
        <w:t>14</w:t>
      </w:r>
      <w:r>
        <w:rPr>
          <w:rFonts w:asciiTheme="minorEastAsia" w:eastAsiaTheme="minorEastAsia" w:hAnsiTheme="minorEastAsia" w:cstheme="minorEastAsia" w:hint="eastAsia"/>
          <w:b/>
          <w:bCs/>
          <w:color w:val="262626"/>
          <w:kern w:val="0"/>
          <w:sz w:val="24"/>
        </w:rPr>
        <w:t>：</w:t>
      </w:r>
      <w:r>
        <w:rPr>
          <w:rFonts w:asciiTheme="minorEastAsia" w:eastAsiaTheme="minorEastAsia" w:hAnsiTheme="minorEastAsia" w:cstheme="minorEastAsia" w:hint="eastAsia"/>
          <w:b/>
          <w:bCs/>
          <w:color w:val="262626"/>
          <w:kern w:val="0"/>
          <w:sz w:val="24"/>
        </w:rPr>
        <w:t>00-17</w:t>
      </w:r>
      <w:r>
        <w:rPr>
          <w:rFonts w:asciiTheme="minorEastAsia" w:eastAsiaTheme="minorEastAsia" w:hAnsiTheme="minorEastAsia" w:cstheme="minorEastAsia" w:hint="eastAsia"/>
          <w:b/>
          <w:bCs/>
          <w:color w:val="262626"/>
          <w:kern w:val="0"/>
          <w:sz w:val="24"/>
        </w:rPr>
        <w:t>：</w:t>
      </w:r>
      <w:r>
        <w:rPr>
          <w:rFonts w:asciiTheme="minorEastAsia" w:eastAsiaTheme="minorEastAsia" w:hAnsiTheme="minorEastAsia" w:cstheme="minorEastAsia" w:hint="eastAsia"/>
          <w:b/>
          <w:bCs/>
          <w:color w:val="262626"/>
          <w:kern w:val="0"/>
          <w:sz w:val="24"/>
        </w:rPr>
        <w:t>00</w:t>
      </w:r>
      <w:r>
        <w:rPr>
          <w:rFonts w:asciiTheme="minorEastAsia" w:eastAsiaTheme="minorEastAsia" w:hAnsiTheme="minorEastAsia" w:cstheme="minorEastAsia" w:hint="eastAsia"/>
          <w:b/>
          <w:bCs/>
          <w:color w:val="262626"/>
          <w:kern w:val="0"/>
          <w:sz w:val="24"/>
        </w:rPr>
        <w:t>。</w:t>
      </w:r>
    </w:p>
    <w:p w:rsidR="002F132A" w:rsidRDefault="00CA1075">
      <w:pPr>
        <w:widowControl/>
        <w:shd w:val="clear" w:color="auto" w:fill="FFFFFF"/>
        <w:spacing w:before="100" w:beforeAutospacing="1" w:after="100" w:afterAutospacing="1"/>
        <w:ind w:leftChars="570" w:left="2277" w:hangingChars="450" w:hanging="10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2</w:t>
      </w:r>
      <w:r>
        <w:rPr>
          <w:rFonts w:asciiTheme="minorEastAsia" w:eastAsiaTheme="minorEastAsia" w:hAnsiTheme="minorEastAsia" w:cstheme="minorEastAsia" w:hint="eastAsia"/>
          <w:color w:val="262626"/>
          <w:kern w:val="0"/>
          <w:sz w:val="24"/>
        </w:rPr>
        <w:t>．地点：甘肃财贸职业学院后勤处</w:t>
      </w:r>
      <w:r>
        <w:rPr>
          <w:rFonts w:asciiTheme="minorEastAsia" w:eastAsiaTheme="minorEastAsia" w:hAnsiTheme="minorEastAsia" w:cstheme="minorEastAsia" w:hint="eastAsia"/>
          <w:color w:val="262626"/>
          <w:kern w:val="0"/>
          <w:sz w:val="24"/>
        </w:rPr>
        <w:t>412</w:t>
      </w:r>
      <w:r>
        <w:rPr>
          <w:rFonts w:asciiTheme="minorEastAsia" w:eastAsiaTheme="minorEastAsia" w:hAnsiTheme="minorEastAsia" w:cstheme="minorEastAsia" w:hint="eastAsia"/>
          <w:color w:val="262626"/>
          <w:kern w:val="0"/>
          <w:sz w:val="24"/>
        </w:rPr>
        <w:t>室（兰州新区职教园区海河街</w:t>
      </w:r>
      <w:r>
        <w:rPr>
          <w:rFonts w:asciiTheme="minorEastAsia" w:eastAsiaTheme="minorEastAsia" w:hAnsiTheme="minorEastAsia" w:cstheme="minorEastAsia" w:hint="eastAsia"/>
          <w:color w:val="262626"/>
          <w:kern w:val="0"/>
          <w:sz w:val="24"/>
        </w:rPr>
        <w:t>766</w:t>
      </w:r>
      <w:r>
        <w:rPr>
          <w:rFonts w:asciiTheme="minorEastAsia" w:eastAsiaTheme="minorEastAsia" w:hAnsiTheme="minorEastAsia" w:cstheme="minorEastAsia" w:hint="eastAsia"/>
          <w:color w:val="262626"/>
          <w:kern w:val="0"/>
          <w:sz w:val="24"/>
        </w:rPr>
        <w:t>号）。</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b/>
          <w:bCs/>
          <w:color w:val="262626"/>
          <w:kern w:val="0"/>
          <w:sz w:val="24"/>
        </w:rPr>
        <w:t>六、投标截止时间及投标文件提交地点：</w:t>
      </w:r>
    </w:p>
    <w:p w:rsidR="002F132A" w:rsidRDefault="00CA1075">
      <w:pPr>
        <w:widowControl/>
        <w:shd w:val="clear" w:color="auto" w:fill="FFFFFF"/>
        <w:spacing w:before="100" w:beforeAutospacing="1" w:after="100" w:afterAutospacing="1"/>
        <w:ind w:leftChars="50" w:left="585" w:hangingChars="200" w:hanging="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lastRenderedPageBreak/>
        <w:br/>
      </w:r>
      <w:r>
        <w:rPr>
          <w:rFonts w:asciiTheme="minorEastAsia" w:eastAsiaTheme="minorEastAsia" w:hAnsiTheme="minorEastAsia" w:cstheme="minorEastAsia" w:hint="eastAsia"/>
          <w:color w:val="262626"/>
          <w:kern w:val="0"/>
          <w:sz w:val="24"/>
        </w:rPr>
        <w:t>投标截止时间：</w:t>
      </w:r>
      <w:r>
        <w:rPr>
          <w:rFonts w:asciiTheme="minorEastAsia" w:eastAsiaTheme="minorEastAsia" w:hAnsiTheme="minorEastAsia" w:cstheme="minorEastAsia" w:hint="eastAsia"/>
          <w:color w:val="262626"/>
          <w:kern w:val="0"/>
          <w:sz w:val="24"/>
        </w:rPr>
        <w:t>2020</w:t>
      </w:r>
      <w:r>
        <w:rPr>
          <w:rFonts w:asciiTheme="minorEastAsia" w:eastAsiaTheme="minorEastAsia" w:hAnsiTheme="minorEastAsia" w:cstheme="minorEastAsia" w:hint="eastAsia"/>
          <w:color w:val="262626"/>
          <w:kern w:val="0"/>
          <w:sz w:val="24"/>
        </w:rPr>
        <w:t>年</w:t>
      </w:r>
      <w:r>
        <w:rPr>
          <w:rFonts w:asciiTheme="minorEastAsia" w:eastAsiaTheme="minorEastAsia" w:hAnsiTheme="minorEastAsia" w:cstheme="minorEastAsia" w:hint="eastAsia"/>
          <w:color w:val="262626"/>
          <w:kern w:val="0"/>
          <w:sz w:val="24"/>
          <w:u w:val="single"/>
        </w:rPr>
        <w:t>11</w:t>
      </w:r>
      <w:r>
        <w:rPr>
          <w:rFonts w:asciiTheme="minorEastAsia" w:eastAsiaTheme="minorEastAsia" w:hAnsiTheme="minorEastAsia" w:cstheme="minorEastAsia" w:hint="eastAsia"/>
          <w:color w:val="262626"/>
          <w:kern w:val="0"/>
          <w:sz w:val="24"/>
        </w:rPr>
        <w:t>月</w:t>
      </w:r>
      <w:r>
        <w:rPr>
          <w:rFonts w:asciiTheme="minorEastAsia" w:eastAsiaTheme="minorEastAsia" w:hAnsiTheme="minorEastAsia" w:cstheme="minorEastAsia" w:hint="eastAsia"/>
          <w:color w:val="262626"/>
          <w:kern w:val="0"/>
          <w:sz w:val="24"/>
          <w:u w:val="single"/>
        </w:rPr>
        <w:t>3</w:t>
      </w:r>
      <w:r>
        <w:rPr>
          <w:rFonts w:asciiTheme="minorEastAsia" w:eastAsiaTheme="minorEastAsia" w:hAnsiTheme="minorEastAsia" w:cstheme="minorEastAsia" w:hint="eastAsia"/>
          <w:color w:val="262626"/>
          <w:kern w:val="0"/>
          <w:sz w:val="24"/>
        </w:rPr>
        <w:t>日</w:t>
      </w:r>
      <w:r>
        <w:rPr>
          <w:rFonts w:asciiTheme="minorEastAsia" w:eastAsiaTheme="minorEastAsia" w:hAnsiTheme="minorEastAsia" w:cstheme="minorEastAsia" w:hint="eastAsia"/>
          <w:color w:val="262626"/>
          <w:kern w:val="0"/>
          <w:sz w:val="24"/>
          <w:u w:val="single"/>
        </w:rPr>
        <w:t>13</w:t>
      </w:r>
      <w:r>
        <w:rPr>
          <w:rFonts w:asciiTheme="minorEastAsia" w:eastAsiaTheme="minorEastAsia" w:hAnsiTheme="minorEastAsia" w:cstheme="minorEastAsia" w:hint="eastAsia"/>
          <w:color w:val="262626"/>
          <w:kern w:val="0"/>
          <w:sz w:val="24"/>
        </w:rPr>
        <w:t>时</w:t>
      </w:r>
      <w:r>
        <w:rPr>
          <w:rFonts w:asciiTheme="minorEastAsia" w:eastAsiaTheme="minorEastAsia" w:hAnsiTheme="minorEastAsia" w:cstheme="minorEastAsia" w:hint="eastAsia"/>
          <w:color w:val="262626"/>
          <w:kern w:val="0"/>
          <w:sz w:val="24"/>
          <w:u w:val="single"/>
        </w:rPr>
        <w:t>30</w:t>
      </w:r>
      <w:r>
        <w:rPr>
          <w:rFonts w:asciiTheme="minorEastAsia" w:eastAsiaTheme="minorEastAsia" w:hAnsiTheme="minorEastAsia" w:cstheme="minorEastAsia" w:hint="eastAsia"/>
          <w:color w:val="262626"/>
          <w:kern w:val="0"/>
          <w:sz w:val="24"/>
        </w:rPr>
        <w:t>分</w:t>
      </w:r>
      <w:r>
        <w:rPr>
          <w:rFonts w:asciiTheme="minorEastAsia" w:eastAsiaTheme="minorEastAsia" w:hAnsiTheme="minorEastAsia" w:cstheme="minorEastAsia" w:hint="eastAsia"/>
          <w:color w:val="262626"/>
          <w:kern w:val="0"/>
          <w:sz w:val="24"/>
          <w:u w:val="single"/>
        </w:rPr>
        <w:t>00</w:t>
      </w:r>
      <w:r>
        <w:rPr>
          <w:rFonts w:asciiTheme="minorEastAsia" w:eastAsiaTheme="minorEastAsia" w:hAnsiTheme="minorEastAsia" w:cstheme="minorEastAsia" w:hint="eastAsia"/>
          <w:color w:val="262626"/>
          <w:kern w:val="0"/>
          <w:sz w:val="24"/>
        </w:rPr>
        <w:t>秒；</w:t>
      </w:r>
    </w:p>
    <w:p w:rsidR="002F132A" w:rsidRDefault="00CA1075">
      <w:pPr>
        <w:widowControl/>
        <w:shd w:val="clear" w:color="auto" w:fill="FFFFFF"/>
        <w:spacing w:before="100" w:beforeAutospacing="1" w:after="100" w:afterAutospacing="1"/>
        <w:ind w:leftChars="342" w:left="838" w:hangingChars="50" w:hanging="12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投标文件提交地点：甘肃财贸职业学院后勤处</w:t>
      </w:r>
      <w:r>
        <w:rPr>
          <w:rFonts w:asciiTheme="minorEastAsia" w:eastAsiaTheme="minorEastAsia" w:hAnsiTheme="minorEastAsia" w:cstheme="minorEastAsia" w:hint="eastAsia"/>
          <w:color w:val="262626"/>
          <w:kern w:val="0"/>
          <w:sz w:val="24"/>
        </w:rPr>
        <w:t>412</w:t>
      </w:r>
      <w:r>
        <w:rPr>
          <w:rFonts w:asciiTheme="minorEastAsia" w:eastAsiaTheme="minorEastAsia" w:hAnsiTheme="minorEastAsia" w:cstheme="minorEastAsia" w:hint="eastAsia"/>
          <w:color w:val="262626"/>
          <w:kern w:val="0"/>
          <w:sz w:val="24"/>
        </w:rPr>
        <w:t>室（兰州新区职教园区海河街</w:t>
      </w:r>
      <w:r>
        <w:rPr>
          <w:rFonts w:asciiTheme="minorEastAsia" w:eastAsiaTheme="minorEastAsia" w:hAnsiTheme="minorEastAsia" w:cstheme="minorEastAsia" w:hint="eastAsia"/>
          <w:color w:val="262626"/>
          <w:kern w:val="0"/>
          <w:sz w:val="24"/>
        </w:rPr>
        <w:t>766</w:t>
      </w:r>
      <w:r>
        <w:rPr>
          <w:rFonts w:asciiTheme="minorEastAsia" w:eastAsiaTheme="minorEastAsia" w:hAnsiTheme="minorEastAsia" w:cstheme="minorEastAsia" w:hint="eastAsia"/>
          <w:color w:val="262626"/>
          <w:kern w:val="0"/>
          <w:sz w:val="24"/>
        </w:rPr>
        <w:t>号）。</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bookmarkStart w:id="21" w:name="_Toc171394912"/>
      <w:bookmarkEnd w:id="21"/>
      <w:r>
        <w:rPr>
          <w:rFonts w:asciiTheme="minorEastAsia" w:eastAsiaTheme="minorEastAsia" w:hAnsiTheme="minorEastAsia" w:cstheme="minorEastAsia" w:hint="eastAsia"/>
          <w:b/>
          <w:bCs/>
          <w:color w:val="262626"/>
          <w:kern w:val="0"/>
          <w:sz w:val="24"/>
        </w:rPr>
        <w:t>七、开标时间及地点：</w:t>
      </w:r>
      <w:bookmarkStart w:id="22" w:name="B25_谈判时间日期"/>
      <w:bookmarkEnd w:id="22"/>
    </w:p>
    <w:p w:rsidR="002F132A" w:rsidRDefault="00CA1075">
      <w:pPr>
        <w:widowControl/>
        <w:shd w:val="clear" w:color="auto" w:fill="FFFFFF"/>
        <w:spacing w:before="100" w:beforeAutospacing="1" w:after="100" w:afterAutospacing="1"/>
        <w:ind w:leftChars="250" w:left="525" w:firstLineChars="150" w:firstLine="36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开标时间：</w:t>
      </w:r>
      <w:r>
        <w:rPr>
          <w:rFonts w:asciiTheme="minorEastAsia" w:eastAsiaTheme="minorEastAsia" w:hAnsiTheme="minorEastAsia" w:cstheme="minorEastAsia" w:hint="eastAsia"/>
          <w:color w:val="262626"/>
          <w:kern w:val="0"/>
          <w:sz w:val="24"/>
        </w:rPr>
        <w:t>2020</w:t>
      </w:r>
      <w:r>
        <w:rPr>
          <w:rFonts w:asciiTheme="minorEastAsia" w:eastAsiaTheme="minorEastAsia" w:hAnsiTheme="minorEastAsia" w:cstheme="minorEastAsia" w:hint="eastAsia"/>
          <w:color w:val="262626"/>
          <w:kern w:val="0"/>
          <w:sz w:val="24"/>
        </w:rPr>
        <w:t>年</w:t>
      </w:r>
      <w:r>
        <w:rPr>
          <w:rFonts w:asciiTheme="minorEastAsia" w:eastAsiaTheme="minorEastAsia" w:hAnsiTheme="minorEastAsia" w:cstheme="minorEastAsia" w:hint="eastAsia"/>
          <w:color w:val="262626"/>
          <w:kern w:val="0"/>
          <w:sz w:val="24"/>
          <w:u w:val="single"/>
        </w:rPr>
        <w:t>11</w:t>
      </w:r>
      <w:r>
        <w:rPr>
          <w:rFonts w:asciiTheme="minorEastAsia" w:eastAsiaTheme="minorEastAsia" w:hAnsiTheme="minorEastAsia" w:cstheme="minorEastAsia" w:hint="eastAsia"/>
          <w:color w:val="262626"/>
          <w:kern w:val="0"/>
          <w:sz w:val="24"/>
        </w:rPr>
        <w:t>月</w:t>
      </w:r>
      <w:r>
        <w:rPr>
          <w:rFonts w:asciiTheme="minorEastAsia" w:eastAsiaTheme="minorEastAsia" w:hAnsiTheme="minorEastAsia" w:cstheme="minorEastAsia" w:hint="eastAsia"/>
          <w:color w:val="262626"/>
          <w:kern w:val="0"/>
          <w:sz w:val="24"/>
          <w:u w:val="single"/>
        </w:rPr>
        <w:t>3</w:t>
      </w:r>
      <w:r>
        <w:rPr>
          <w:rFonts w:asciiTheme="minorEastAsia" w:eastAsiaTheme="minorEastAsia" w:hAnsiTheme="minorEastAsia" w:cstheme="minorEastAsia" w:hint="eastAsia"/>
          <w:color w:val="262626"/>
          <w:kern w:val="0"/>
          <w:sz w:val="24"/>
        </w:rPr>
        <w:t>日</w:t>
      </w:r>
      <w:r>
        <w:rPr>
          <w:rFonts w:asciiTheme="minorEastAsia" w:eastAsiaTheme="minorEastAsia" w:hAnsiTheme="minorEastAsia" w:cstheme="minorEastAsia" w:hint="eastAsia"/>
          <w:color w:val="262626"/>
          <w:kern w:val="0"/>
          <w:sz w:val="24"/>
          <w:u w:val="single"/>
        </w:rPr>
        <w:t>13</w:t>
      </w:r>
      <w:r>
        <w:rPr>
          <w:rFonts w:asciiTheme="minorEastAsia" w:eastAsiaTheme="minorEastAsia" w:hAnsiTheme="minorEastAsia" w:cstheme="minorEastAsia" w:hint="eastAsia"/>
          <w:color w:val="262626"/>
          <w:kern w:val="0"/>
          <w:sz w:val="24"/>
        </w:rPr>
        <w:t>时</w:t>
      </w:r>
      <w:r>
        <w:rPr>
          <w:rFonts w:asciiTheme="minorEastAsia" w:eastAsiaTheme="minorEastAsia" w:hAnsiTheme="minorEastAsia" w:cstheme="minorEastAsia" w:hint="eastAsia"/>
          <w:color w:val="262626"/>
          <w:kern w:val="0"/>
          <w:sz w:val="24"/>
          <w:u w:val="single"/>
        </w:rPr>
        <w:t>30</w:t>
      </w:r>
      <w:r>
        <w:rPr>
          <w:rFonts w:asciiTheme="minorEastAsia" w:eastAsiaTheme="minorEastAsia" w:hAnsiTheme="minorEastAsia" w:cstheme="minorEastAsia" w:hint="eastAsia"/>
          <w:color w:val="262626"/>
          <w:kern w:val="0"/>
          <w:sz w:val="24"/>
        </w:rPr>
        <w:t>分</w:t>
      </w:r>
      <w:r>
        <w:rPr>
          <w:rFonts w:asciiTheme="minorEastAsia" w:eastAsiaTheme="minorEastAsia" w:hAnsiTheme="minorEastAsia" w:cstheme="minorEastAsia" w:hint="eastAsia"/>
          <w:color w:val="262626"/>
          <w:kern w:val="0"/>
          <w:sz w:val="24"/>
          <w:u w:val="single"/>
        </w:rPr>
        <w:t>00</w:t>
      </w:r>
      <w:r>
        <w:rPr>
          <w:rFonts w:asciiTheme="minorEastAsia" w:eastAsiaTheme="minorEastAsia" w:hAnsiTheme="minorEastAsia" w:cstheme="minorEastAsia" w:hint="eastAsia"/>
          <w:color w:val="262626"/>
          <w:kern w:val="0"/>
          <w:sz w:val="24"/>
        </w:rPr>
        <w:t>秒；</w:t>
      </w:r>
    </w:p>
    <w:p w:rsidR="002F132A" w:rsidRDefault="00CA1075">
      <w:pPr>
        <w:widowControl/>
        <w:shd w:val="clear" w:color="auto" w:fill="FFFFFF"/>
        <w:spacing w:before="100" w:beforeAutospacing="1" w:after="100" w:afterAutospacing="1"/>
        <w:ind w:leftChars="456" w:left="958"/>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开标地点：甘肃财贸职业学院后勤处</w:t>
      </w:r>
      <w:r>
        <w:rPr>
          <w:rFonts w:asciiTheme="minorEastAsia" w:eastAsiaTheme="minorEastAsia" w:hAnsiTheme="minorEastAsia" w:cstheme="minorEastAsia" w:hint="eastAsia"/>
          <w:color w:val="262626"/>
          <w:kern w:val="0"/>
          <w:sz w:val="24"/>
        </w:rPr>
        <w:t>412</w:t>
      </w:r>
      <w:r>
        <w:rPr>
          <w:rFonts w:asciiTheme="minorEastAsia" w:eastAsiaTheme="minorEastAsia" w:hAnsiTheme="minorEastAsia" w:cstheme="minorEastAsia" w:hint="eastAsia"/>
          <w:color w:val="262626"/>
          <w:kern w:val="0"/>
          <w:sz w:val="24"/>
        </w:rPr>
        <w:t>室（兰州新区职教园区海河街</w:t>
      </w:r>
      <w:r>
        <w:rPr>
          <w:rFonts w:asciiTheme="minorEastAsia" w:eastAsiaTheme="minorEastAsia" w:hAnsiTheme="minorEastAsia" w:cstheme="minorEastAsia" w:hint="eastAsia"/>
          <w:color w:val="262626"/>
          <w:kern w:val="0"/>
          <w:sz w:val="24"/>
        </w:rPr>
        <w:t>766</w:t>
      </w:r>
      <w:r>
        <w:rPr>
          <w:rFonts w:asciiTheme="minorEastAsia" w:eastAsiaTheme="minorEastAsia" w:hAnsiTheme="minorEastAsia" w:cstheme="minorEastAsia" w:hint="eastAsia"/>
          <w:color w:val="262626"/>
          <w:kern w:val="0"/>
          <w:sz w:val="24"/>
        </w:rPr>
        <w:t>号）。</w:t>
      </w:r>
    </w:p>
    <w:p w:rsidR="002F132A" w:rsidRDefault="00CA1075">
      <w:pPr>
        <w:widowControl/>
        <w:shd w:val="clear" w:color="auto" w:fill="FFFFFF"/>
        <w:spacing w:before="100" w:beforeAutospacing="1" w:after="100" w:afterAutospacing="1"/>
        <w:ind w:firstLine="525"/>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b/>
          <w:bCs/>
          <w:color w:val="262626"/>
          <w:kern w:val="0"/>
          <w:sz w:val="24"/>
        </w:rPr>
        <w:t>八、投标评分方式</w:t>
      </w:r>
    </w:p>
    <w:p w:rsidR="002F132A" w:rsidRDefault="00CA1075">
      <w:pPr>
        <w:widowControl/>
        <w:shd w:val="clear" w:color="auto" w:fill="FFFFFF"/>
        <w:spacing w:before="100" w:beforeAutospacing="1" w:after="100" w:afterAutospacing="1"/>
        <w:ind w:firstLine="51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1</w:t>
      </w:r>
      <w:r>
        <w:rPr>
          <w:rFonts w:asciiTheme="minorEastAsia" w:eastAsiaTheme="minorEastAsia" w:hAnsiTheme="minorEastAsia" w:cstheme="minorEastAsia" w:hint="eastAsia"/>
          <w:color w:val="262626"/>
          <w:kern w:val="0"/>
          <w:sz w:val="24"/>
        </w:rPr>
        <w:t>．价格</w:t>
      </w:r>
      <w:r>
        <w:rPr>
          <w:rFonts w:asciiTheme="minorEastAsia" w:eastAsiaTheme="minorEastAsia" w:hAnsiTheme="minorEastAsia" w:cstheme="minorEastAsia" w:hint="eastAsia"/>
          <w:color w:val="262626"/>
          <w:kern w:val="0"/>
          <w:sz w:val="24"/>
        </w:rPr>
        <w:t>50%</w:t>
      </w:r>
      <w:r>
        <w:rPr>
          <w:rFonts w:asciiTheme="minorEastAsia" w:eastAsiaTheme="minorEastAsia" w:hAnsiTheme="minorEastAsia" w:cstheme="minorEastAsia" w:hint="eastAsia"/>
          <w:color w:val="262626"/>
          <w:kern w:val="0"/>
          <w:sz w:val="24"/>
        </w:rPr>
        <w:t>。</w:t>
      </w:r>
    </w:p>
    <w:p w:rsidR="002F132A" w:rsidRDefault="00CA1075">
      <w:pPr>
        <w:widowControl/>
        <w:shd w:val="clear" w:color="auto" w:fill="FFFFFF"/>
        <w:spacing w:before="100" w:beforeAutospacing="1" w:after="100" w:afterAutospacing="1"/>
        <w:ind w:firstLine="51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2</w:t>
      </w:r>
      <w:r>
        <w:rPr>
          <w:rFonts w:asciiTheme="minorEastAsia" w:eastAsiaTheme="minorEastAsia" w:hAnsiTheme="minorEastAsia" w:cstheme="minorEastAsia" w:hint="eastAsia"/>
          <w:color w:val="262626"/>
          <w:kern w:val="0"/>
          <w:sz w:val="24"/>
        </w:rPr>
        <w:t>．技术安装</w:t>
      </w:r>
      <w:r>
        <w:rPr>
          <w:rFonts w:asciiTheme="minorEastAsia" w:eastAsiaTheme="minorEastAsia" w:hAnsiTheme="minorEastAsia" w:cstheme="minorEastAsia" w:hint="eastAsia"/>
          <w:color w:val="262626"/>
          <w:kern w:val="0"/>
          <w:sz w:val="24"/>
        </w:rPr>
        <w:t>30%</w:t>
      </w:r>
      <w:r>
        <w:rPr>
          <w:rFonts w:asciiTheme="minorEastAsia" w:eastAsiaTheme="minorEastAsia" w:hAnsiTheme="minorEastAsia" w:cstheme="minorEastAsia" w:hint="eastAsia"/>
          <w:color w:val="262626"/>
          <w:kern w:val="0"/>
          <w:sz w:val="24"/>
        </w:rPr>
        <w:t>；</w:t>
      </w:r>
    </w:p>
    <w:p w:rsidR="002F132A" w:rsidRDefault="00CA1075">
      <w:pPr>
        <w:widowControl/>
        <w:shd w:val="clear" w:color="auto" w:fill="FFFFFF"/>
        <w:spacing w:before="100" w:beforeAutospacing="1" w:after="100" w:afterAutospacing="1"/>
        <w:ind w:firstLine="51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3</w:t>
      </w:r>
      <w:r>
        <w:rPr>
          <w:rFonts w:asciiTheme="minorEastAsia" w:eastAsiaTheme="minorEastAsia" w:hAnsiTheme="minorEastAsia" w:cstheme="minorEastAsia" w:hint="eastAsia"/>
          <w:color w:val="262626"/>
          <w:kern w:val="0"/>
          <w:sz w:val="24"/>
        </w:rPr>
        <w:t>．售后服务</w:t>
      </w:r>
      <w:r>
        <w:rPr>
          <w:rFonts w:asciiTheme="minorEastAsia" w:eastAsiaTheme="minorEastAsia" w:hAnsiTheme="minorEastAsia" w:cstheme="minorEastAsia" w:hint="eastAsia"/>
          <w:color w:val="262626"/>
          <w:kern w:val="0"/>
          <w:sz w:val="24"/>
        </w:rPr>
        <w:t>20%</w:t>
      </w:r>
      <w:r>
        <w:rPr>
          <w:rFonts w:asciiTheme="minorEastAsia" w:eastAsiaTheme="minorEastAsia" w:hAnsiTheme="minorEastAsia" w:cstheme="minorEastAsia" w:hint="eastAsia"/>
          <w:color w:val="262626"/>
          <w:kern w:val="0"/>
          <w:sz w:val="24"/>
        </w:rPr>
        <w:t>：</w:t>
      </w:r>
    </w:p>
    <w:p w:rsidR="002F132A" w:rsidRDefault="00CA1075">
      <w:pPr>
        <w:widowControl/>
        <w:shd w:val="clear" w:color="auto" w:fill="FFFFFF"/>
        <w:spacing w:before="100" w:beforeAutospacing="1" w:after="100" w:afterAutospacing="1"/>
        <w:ind w:firstLine="51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b/>
          <w:bCs/>
          <w:color w:val="262626"/>
          <w:kern w:val="0"/>
          <w:sz w:val="24"/>
        </w:rPr>
        <w:t>九、其他事项：</w:t>
      </w:r>
    </w:p>
    <w:p w:rsidR="002F132A" w:rsidRDefault="00CA1075">
      <w:pPr>
        <w:widowControl/>
        <w:shd w:val="clear" w:color="auto" w:fill="FFFFFF"/>
        <w:spacing w:before="100" w:beforeAutospacing="1" w:after="100" w:afterAutospacing="1"/>
        <w:ind w:leftChars="250" w:left="525"/>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1</w:t>
      </w:r>
      <w:r>
        <w:rPr>
          <w:rFonts w:asciiTheme="minorEastAsia" w:eastAsiaTheme="minorEastAsia" w:hAnsiTheme="minorEastAsia" w:cstheme="minorEastAsia" w:hint="eastAsia"/>
          <w:color w:val="262626"/>
          <w:kern w:val="0"/>
          <w:sz w:val="24"/>
        </w:rPr>
        <w:t>．凡符合资格条件并有投标意向的独立法人，请持单位营业执照副本及法人身份证复印件加盖公章按本公告要求的时间、地点领取招标文件。</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2.</w:t>
      </w:r>
      <w:r>
        <w:rPr>
          <w:rFonts w:asciiTheme="minorEastAsia" w:eastAsiaTheme="minorEastAsia" w:hAnsiTheme="minorEastAsia" w:cstheme="minorEastAsia" w:hint="eastAsia"/>
          <w:color w:val="262626"/>
          <w:kern w:val="0"/>
          <w:sz w:val="24"/>
        </w:rPr>
        <w:t>本项目招标及中标公告发布：甘肃财贸职业学院官网。</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 xml:space="preserve">3. </w:t>
      </w:r>
      <w:r>
        <w:rPr>
          <w:rFonts w:asciiTheme="minorEastAsia" w:eastAsiaTheme="minorEastAsia" w:hAnsiTheme="minorEastAsia" w:cstheme="minorEastAsia" w:hint="eastAsia"/>
          <w:color w:val="262626"/>
          <w:kern w:val="0"/>
          <w:sz w:val="24"/>
        </w:rPr>
        <w:t>本项目资格审查方式：资格预审。</w:t>
      </w:r>
    </w:p>
    <w:p w:rsidR="002F132A" w:rsidRDefault="00CA1075">
      <w:pPr>
        <w:widowControl/>
        <w:shd w:val="clear" w:color="auto" w:fill="FFFFFF"/>
        <w:spacing w:before="100" w:beforeAutospacing="1" w:after="100" w:afterAutospacing="1"/>
        <w:ind w:firstLine="510"/>
        <w:jc w:val="left"/>
        <w:rPr>
          <w:rFonts w:asciiTheme="minorEastAsia" w:eastAsiaTheme="minorEastAsia" w:hAnsiTheme="minorEastAsia" w:cstheme="minorEastAsia"/>
          <w:color w:val="262626"/>
          <w:kern w:val="0"/>
          <w:sz w:val="24"/>
        </w:rPr>
      </w:pPr>
      <w:bookmarkStart w:id="23" w:name="_Toc251566647"/>
      <w:bookmarkEnd w:id="23"/>
      <w:r>
        <w:rPr>
          <w:rFonts w:asciiTheme="minorEastAsia" w:eastAsiaTheme="minorEastAsia" w:hAnsiTheme="minorEastAsia" w:cstheme="minorEastAsia" w:hint="eastAsia"/>
          <w:b/>
          <w:bCs/>
          <w:color w:val="262626"/>
          <w:kern w:val="0"/>
          <w:sz w:val="24"/>
        </w:rPr>
        <w:t>十、联系方式</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b/>
          <w:bCs/>
          <w:color w:val="262626"/>
          <w:kern w:val="0"/>
          <w:sz w:val="24"/>
        </w:rPr>
        <w:t>1.</w:t>
      </w:r>
      <w:r>
        <w:rPr>
          <w:rFonts w:asciiTheme="minorEastAsia" w:eastAsiaTheme="minorEastAsia" w:hAnsiTheme="minorEastAsia" w:cstheme="minorEastAsia" w:hint="eastAsia"/>
          <w:b/>
          <w:bCs/>
          <w:color w:val="262626"/>
          <w:kern w:val="0"/>
          <w:sz w:val="24"/>
        </w:rPr>
        <w:t>招标人：甘肃财贸职业学院</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地址：兰州新区职教园区海河街</w:t>
      </w:r>
      <w:r>
        <w:rPr>
          <w:rFonts w:asciiTheme="minorEastAsia" w:eastAsiaTheme="minorEastAsia" w:hAnsiTheme="minorEastAsia" w:cstheme="minorEastAsia" w:hint="eastAsia"/>
          <w:color w:val="262626"/>
          <w:kern w:val="0"/>
          <w:sz w:val="24"/>
        </w:rPr>
        <w:t>766</w:t>
      </w:r>
      <w:r>
        <w:rPr>
          <w:rFonts w:asciiTheme="minorEastAsia" w:eastAsiaTheme="minorEastAsia" w:hAnsiTheme="minorEastAsia" w:cstheme="minorEastAsia" w:hint="eastAsia"/>
          <w:color w:val="262626"/>
          <w:kern w:val="0"/>
          <w:sz w:val="24"/>
        </w:rPr>
        <w:t>号</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联系人：赵老师</w:t>
      </w:r>
      <w:r>
        <w:rPr>
          <w:rFonts w:asciiTheme="minorEastAsia" w:eastAsiaTheme="minorEastAsia" w:hAnsiTheme="minorEastAsia" w:cstheme="minorEastAsia" w:hint="eastAsia"/>
          <w:color w:val="262626"/>
          <w:kern w:val="0"/>
          <w:sz w:val="24"/>
        </w:rPr>
        <w:t xml:space="preserve">               </w:t>
      </w:r>
    </w:p>
    <w:p w:rsidR="002F132A" w:rsidRDefault="00CA1075">
      <w:pPr>
        <w:widowControl/>
        <w:shd w:val="clear" w:color="auto" w:fill="FFFFFF"/>
        <w:spacing w:before="100" w:beforeAutospacing="1" w:after="100" w:afterAutospacing="1"/>
        <w:ind w:firstLine="480"/>
        <w:jc w:val="left"/>
        <w:rPr>
          <w:rFonts w:asciiTheme="minorEastAsia" w:eastAsiaTheme="minorEastAsia" w:hAnsiTheme="minorEastAsia" w:cstheme="minorEastAsia"/>
          <w:color w:val="262626"/>
          <w:kern w:val="0"/>
          <w:sz w:val="24"/>
        </w:rPr>
      </w:pPr>
      <w:r>
        <w:rPr>
          <w:rFonts w:asciiTheme="minorEastAsia" w:eastAsiaTheme="minorEastAsia" w:hAnsiTheme="minorEastAsia" w:cstheme="minorEastAsia" w:hint="eastAsia"/>
          <w:color w:val="262626"/>
          <w:kern w:val="0"/>
          <w:sz w:val="24"/>
        </w:rPr>
        <w:t>联系电话：</w:t>
      </w:r>
      <w:r>
        <w:rPr>
          <w:rFonts w:asciiTheme="minorEastAsia" w:eastAsiaTheme="minorEastAsia" w:hAnsiTheme="minorEastAsia" w:cstheme="minorEastAsia" w:hint="eastAsia"/>
          <w:color w:val="262626"/>
          <w:kern w:val="0"/>
          <w:sz w:val="24"/>
        </w:rPr>
        <w:t>18993092527</w:t>
      </w:r>
    </w:p>
    <w:p w:rsidR="002F132A" w:rsidRDefault="002F132A">
      <w:pPr>
        <w:spacing w:line="500" w:lineRule="exact"/>
        <w:jc w:val="left"/>
        <w:rPr>
          <w:rFonts w:ascii="宋体" w:hAnsi="宋体" w:cs="宋体"/>
          <w:bCs/>
          <w:sz w:val="24"/>
          <w:szCs w:val="28"/>
        </w:rPr>
      </w:pPr>
    </w:p>
    <w:p w:rsidR="002F132A" w:rsidRDefault="002F132A">
      <w:pPr>
        <w:spacing w:line="500" w:lineRule="exact"/>
        <w:jc w:val="right"/>
        <w:rPr>
          <w:rFonts w:ascii="宋体" w:hAnsi="宋体" w:cs="宋体"/>
          <w:bCs/>
          <w:sz w:val="24"/>
          <w:szCs w:val="28"/>
        </w:rPr>
      </w:pPr>
    </w:p>
    <w:p w:rsidR="002F132A" w:rsidRDefault="002F132A">
      <w:pPr>
        <w:pStyle w:val="HTML"/>
        <w:rPr>
          <w:rFonts w:cs="宋体" w:hint="default"/>
          <w:bCs/>
          <w:szCs w:val="28"/>
        </w:rPr>
      </w:pPr>
    </w:p>
    <w:p w:rsidR="002F132A" w:rsidRDefault="002F132A">
      <w:pPr>
        <w:pStyle w:val="HTML"/>
        <w:rPr>
          <w:rFonts w:cs="宋体" w:hint="default"/>
          <w:bCs/>
          <w:szCs w:val="28"/>
        </w:rPr>
      </w:pPr>
    </w:p>
    <w:p w:rsidR="002F132A" w:rsidRDefault="002F132A">
      <w:pPr>
        <w:pStyle w:val="HTML"/>
        <w:rPr>
          <w:rFonts w:cs="宋体" w:hint="default"/>
          <w:bCs/>
          <w:szCs w:val="28"/>
        </w:rPr>
      </w:pPr>
    </w:p>
    <w:p w:rsidR="002F132A" w:rsidRDefault="002F132A">
      <w:pPr>
        <w:pStyle w:val="HTML"/>
        <w:rPr>
          <w:rFonts w:cs="宋体" w:hint="default"/>
          <w:bCs/>
          <w:szCs w:val="28"/>
        </w:rPr>
      </w:pPr>
    </w:p>
    <w:p w:rsidR="002F132A" w:rsidRDefault="00CA1075">
      <w:pPr>
        <w:pStyle w:val="1"/>
        <w:rPr>
          <w:rFonts w:cs="宋体"/>
          <w:color w:val="000000" w:themeColor="text1"/>
          <w:sz w:val="24"/>
        </w:rPr>
      </w:pPr>
      <w:bookmarkStart w:id="24" w:name="_Toc1051"/>
      <w:bookmarkStart w:id="25" w:name="_Toc29221"/>
      <w:bookmarkStart w:id="26" w:name="_Toc10547"/>
      <w:r>
        <w:rPr>
          <w:rFonts w:hint="eastAsia"/>
        </w:rPr>
        <w:lastRenderedPageBreak/>
        <w:t>第二章</w:t>
      </w:r>
      <w:r>
        <w:rPr>
          <w:rFonts w:hint="eastAsia"/>
        </w:rPr>
        <w:t xml:space="preserve">  </w:t>
      </w:r>
      <w:r>
        <w:rPr>
          <w:rFonts w:hint="eastAsia"/>
        </w:rPr>
        <w:t>供应商须知</w:t>
      </w:r>
      <w:bookmarkStart w:id="27" w:name="_Toc17007"/>
      <w:bookmarkEnd w:id="24"/>
      <w:r>
        <w:rPr>
          <w:rFonts w:hint="eastAsia"/>
        </w:rPr>
        <w:t xml:space="preserve"> </w:t>
      </w:r>
      <w:r>
        <w:rPr>
          <w:rFonts w:cs="宋体" w:hint="eastAsia"/>
          <w:color w:val="000000" w:themeColor="text1"/>
        </w:rPr>
        <w:t>供应商须知前附表</w:t>
      </w:r>
      <w:bookmarkEnd w:id="25"/>
      <w:bookmarkEnd w:id="26"/>
      <w:bookmarkEnd w:id="27"/>
    </w:p>
    <w:tbl>
      <w:tblPr>
        <w:tblW w:w="996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1077"/>
        <w:gridCol w:w="8886"/>
      </w:tblGrid>
      <w:tr w:rsidR="002F132A">
        <w:trPr>
          <w:trHeight w:val="23"/>
        </w:trPr>
        <w:tc>
          <w:tcPr>
            <w:tcW w:w="1077" w:type="dxa"/>
            <w:tcBorders>
              <w:top w:val="double" w:sz="6" w:space="0" w:color="auto"/>
              <w:left w:val="double" w:sz="6" w:space="0" w:color="auto"/>
              <w:bottom w:val="single" w:sz="4" w:space="0" w:color="auto"/>
              <w:right w:val="single" w:sz="4" w:space="0" w:color="auto"/>
            </w:tcBorders>
            <w:vAlign w:val="center"/>
          </w:tcPr>
          <w:p w:rsidR="002F132A" w:rsidRDefault="00CA1075">
            <w:pPr>
              <w:spacing w:line="500" w:lineRule="exact"/>
              <w:jc w:val="center"/>
              <w:rPr>
                <w:rFonts w:ascii="宋体" w:hAnsi="宋体" w:cs="宋体"/>
                <w:b/>
                <w:color w:val="000000" w:themeColor="text1"/>
                <w:sz w:val="24"/>
              </w:rPr>
            </w:pPr>
            <w:bookmarkStart w:id="28" w:name="_Toc433806330"/>
            <w:bookmarkStart w:id="29" w:name="_Toc30328"/>
            <w:bookmarkStart w:id="30" w:name="_Toc23304"/>
            <w:r>
              <w:rPr>
                <w:rFonts w:ascii="宋体" w:hAnsi="宋体" w:cs="宋体" w:hint="eastAsia"/>
                <w:b/>
                <w:color w:val="000000" w:themeColor="text1"/>
                <w:sz w:val="24"/>
              </w:rPr>
              <w:t>序号</w:t>
            </w:r>
          </w:p>
        </w:tc>
        <w:tc>
          <w:tcPr>
            <w:tcW w:w="8886" w:type="dxa"/>
            <w:tcBorders>
              <w:top w:val="double" w:sz="6" w:space="0" w:color="auto"/>
              <w:left w:val="single" w:sz="4" w:space="0" w:color="auto"/>
              <w:bottom w:val="single" w:sz="4" w:space="0" w:color="auto"/>
              <w:right w:val="double" w:sz="6" w:space="0" w:color="auto"/>
            </w:tcBorders>
            <w:vAlign w:val="center"/>
          </w:tcPr>
          <w:p w:rsidR="002F132A" w:rsidRDefault="00CA1075">
            <w:pPr>
              <w:spacing w:line="500" w:lineRule="exact"/>
              <w:ind w:firstLineChars="200" w:firstLine="482"/>
              <w:jc w:val="center"/>
              <w:rPr>
                <w:rFonts w:ascii="宋体" w:hAnsi="宋体" w:cs="宋体"/>
                <w:b/>
                <w:color w:val="000000" w:themeColor="text1"/>
                <w:sz w:val="24"/>
              </w:rPr>
            </w:pPr>
            <w:r>
              <w:rPr>
                <w:rFonts w:ascii="宋体" w:hAnsi="宋体" w:cs="宋体" w:hint="eastAsia"/>
                <w:b/>
                <w:color w:val="000000" w:themeColor="text1"/>
                <w:sz w:val="24"/>
              </w:rPr>
              <w:t>内</w:t>
            </w:r>
            <w:r>
              <w:rPr>
                <w:rFonts w:ascii="宋体" w:hAnsi="宋体" w:cs="宋体" w:hint="eastAsia"/>
                <w:b/>
                <w:color w:val="000000" w:themeColor="text1"/>
                <w:sz w:val="24"/>
              </w:rPr>
              <w:t xml:space="preserve">   </w:t>
            </w:r>
            <w:r>
              <w:rPr>
                <w:rFonts w:ascii="宋体" w:hAnsi="宋体" w:cs="宋体" w:hint="eastAsia"/>
                <w:b/>
                <w:color w:val="000000" w:themeColor="text1"/>
                <w:sz w:val="24"/>
              </w:rPr>
              <w:t>容</w:t>
            </w:r>
            <w:r>
              <w:rPr>
                <w:rFonts w:ascii="宋体" w:hAnsi="宋体" w:cs="宋体" w:hint="eastAsia"/>
                <w:b/>
                <w:color w:val="000000" w:themeColor="text1"/>
                <w:sz w:val="24"/>
              </w:rPr>
              <w:t xml:space="preserve">   </w:t>
            </w:r>
            <w:proofErr w:type="gramStart"/>
            <w:r>
              <w:rPr>
                <w:rFonts w:ascii="宋体" w:hAnsi="宋体" w:cs="宋体" w:hint="eastAsia"/>
                <w:b/>
                <w:color w:val="000000" w:themeColor="text1"/>
                <w:sz w:val="24"/>
              </w:rPr>
              <w:t>规</w:t>
            </w:r>
            <w:proofErr w:type="gramEnd"/>
            <w:r>
              <w:rPr>
                <w:rFonts w:ascii="宋体" w:hAnsi="宋体" w:cs="宋体" w:hint="eastAsia"/>
                <w:b/>
                <w:color w:val="000000" w:themeColor="text1"/>
                <w:sz w:val="24"/>
              </w:rPr>
              <w:t xml:space="preserve">   </w:t>
            </w:r>
            <w:r>
              <w:rPr>
                <w:rFonts w:ascii="宋体" w:hAnsi="宋体" w:cs="宋体" w:hint="eastAsia"/>
                <w:b/>
                <w:color w:val="000000" w:themeColor="text1"/>
                <w:sz w:val="24"/>
              </w:rPr>
              <w:t>定</w:t>
            </w:r>
          </w:p>
        </w:tc>
      </w:tr>
      <w:tr w:rsidR="002F132A">
        <w:trPr>
          <w:trHeight w:val="23"/>
        </w:trPr>
        <w:tc>
          <w:tcPr>
            <w:tcW w:w="1077" w:type="dxa"/>
            <w:tcBorders>
              <w:top w:val="single" w:sz="4" w:space="0" w:color="auto"/>
              <w:left w:val="double" w:sz="6" w:space="0" w:color="auto"/>
              <w:bottom w:val="single" w:sz="4" w:space="0" w:color="auto"/>
              <w:right w:val="single" w:sz="4" w:space="0" w:color="auto"/>
            </w:tcBorders>
            <w:vAlign w:val="center"/>
          </w:tcPr>
          <w:p w:rsidR="002F132A" w:rsidRDefault="00CA1075">
            <w:pPr>
              <w:spacing w:line="500" w:lineRule="exact"/>
              <w:jc w:val="center"/>
              <w:rPr>
                <w:rFonts w:ascii="宋体" w:hAnsi="宋体" w:cs="宋体"/>
                <w:color w:val="000000" w:themeColor="text1"/>
                <w:sz w:val="24"/>
              </w:rPr>
            </w:pPr>
            <w:r>
              <w:rPr>
                <w:rFonts w:ascii="宋体" w:hAnsi="宋体" w:cs="宋体" w:hint="eastAsia"/>
                <w:color w:val="000000" w:themeColor="text1"/>
                <w:sz w:val="24"/>
              </w:rPr>
              <w:t>1</w:t>
            </w:r>
          </w:p>
        </w:tc>
        <w:tc>
          <w:tcPr>
            <w:tcW w:w="8886" w:type="dxa"/>
            <w:tcBorders>
              <w:top w:val="single" w:sz="4" w:space="0" w:color="auto"/>
              <w:left w:val="single" w:sz="4" w:space="0" w:color="auto"/>
              <w:bottom w:val="single" w:sz="4" w:space="0" w:color="auto"/>
              <w:right w:val="double" w:sz="6" w:space="0" w:color="auto"/>
            </w:tcBorders>
          </w:tcPr>
          <w:p w:rsidR="002F132A" w:rsidRDefault="00CA1075">
            <w:pPr>
              <w:spacing w:line="500" w:lineRule="exact"/>
              <w:rPr>
                <w:rFonts w:ascii="宋体" w:hAnsi="宋体" w:cs="宋体"/>
                <w:color w:val="000000" w:themeColor="text1"/>
                <w:sz w:val="24"/>
              </w:rPr>
            </w:pPr>
            <w:r>
              <w:rPr>
                <w:rFonts w:ascii="宋体" w:hAnsi="宋体" w:cs="宋体" w:hint="eastAsia"/>
                <w:color w:val="000000" w:themeColor="text1"/>
                <w:sz w:val="24"/>
              </w:rPr>
              <w:t>综合说明：</w:t>
            </w:r>
            <w:r>
              <w:rPr>
                <w:rFonts w:ascii="宋体" w:hAnsi="宋体" w:cs="宋体" w:hint="eastAsia"/>
                <w:color w:val="000000" w:themeColor="text1"/>
                <w:sz w:val="24"/>
              </w:rPr>
              <w:t xml:space="preserve">      </w:t>
            </w:r>
          </w:p>
          <w:p w:rsidR="002F132A" w:rsidRDefault="00CA1075">
            <w:pPr>
              <w:widowControl/>
              <w:shd w:val="clear" w:color="auto" w:fill="FFFFFF"/>
              <w:spacing w:line="300" w:lineRule="atLeast"/>
              <w:jc w:val="center"/>
              <w:rPr>
                <w:rFonts w:ascii="宋体" w:hAnsi="宋体" w:cs="宋体"/>
                <w:b/>
                <w:bCs/>
                <w:color w:val="000000"/>
                <w:kern w:val="0"/>
                <w:sz w:val="27"/>
                <w:szCs w:val="27"/>
              </w:rPr>
            </w:pPr>
            <w:r>
              <w:rPr>
                <w:rFonts w:ascii="宋体" w:hAnsi="宋体" w:cs="宋体" w:hint="eastAsia"/>
                <w:color w:val="000000" w:themeColor="text1"/>
                <w:sz w:val="24"/>
              </w:rPr>
              <w:t>1</w:t>
            </w:r>
            <w:r>
              <w:rPr>
                <w:rFonts w:ascii="宋体" w:hAnsi="宋体" w:cs="宋体" w:hint="eastAsia"/>
                <w:color w:val="000000" w:themeColor="text1"/>
                <w:sz w:val="24"/>
              </w:rPr>
              <w:t>）项目名称：</w:t>
            </w:r>
            <w:r>
              <w:rPr>
                <w:rFonts w:ascii="宋体" w:hAnsi="宋体" w:cs="宋体" w:hint="eastAsia"/>
                <w:b/>
                <w:bCs/>
                <w:color w:val="000000"/>
                <w:kern w:val="0"/>
                <w:sz w:val="27"/>
                <w:szCs w:val="27"/>
              </w:rPr>
              <w:t>甘肃财贸职业学院定西南路</w:t>
            </w:r>
            <w:r>
              <w:rPr>
                <w:rFonts w:ascii="宋体" w:hAnsi="宋体" w:cs="宋体"/>
                <w:b/>
                <w:bCs/>
                <w:color w:val="000000"/>
                <w:kern w:val="0"/>
                <w:sz w:val="27"/>
                <w:szCs w:val="27"/>
              </w:rPr>
              <w:t>校区</w:t>
            </w:r>
            <w:r>
              <w:rPr>
                <w:rFonts w:ascii="宋体" w:hAnsi="宋体" w:cs="宋体" w:hint="eastAsia"/>
                <w:b/>
                <w:bCs/>
                <w:color w:val="000000"/>
                <w:kern w:val="0"/>
                <w:sz w:val="27"/>
                <w:szCs w:val="27"/>
              </w:rPr>
              <w:t>（原甘肃财贸学校）</w:t>
            </w:r>
            <w:r>
              <w:rPr>
                <w:rFonts w:ascii="宋体" w:hAnsi="宋体" w:cs="宋体"/>
                <w:b/>
                <w:bCs/>
                <w:color w:val="000000"/>
                <w:kern w:val="0"/>
                <w:sz w:val="27"/>
                <w:szCs w:val="27"/>
              </w:rPr>
              <w:t>不锈钢水箱采购及安装项目</w:t>
            </w:r>
          </w:p>
          <w:p w:rsidR="002F132A" w:rsidRDefault="00CA1075">
            <w:pPr>
              <w:spacing w:line="500" w:lineRule="exact"/>
              <w:rPr>
                <w:rFonts w:ascii="宋体" w:hAnsi="宋体" w:cs="宋体"/>
                <w:color w:val="000000" w:themeColor="text1"/>
                <w:sz w:val="24"/>
              </w:rPr>
            </w:pPr>
            <w:r>
              <w:rPr>
                <w:rFonts w:ascii="宋体" w:hAnsi="宋体" w:cs="宋体" w:hint="eastAsia"/>
                <w:sz w:val="24"/>
              </w:rPr>
              <w:t xml:space="preserve"> </w:t>
            </w:r>
          </w:p>
        </w:tc>
      </w:tr>
      <w:tr w:rsidR="002F132A">
        <w:trPr>
          <w:trHeight w:val="23"/>
        </w:trPr>
        <w:tc>
          <w:tcPr>
            <w:tcW w:w="1077" w:type="dxa"/>
            <w:tcBorders>
              <w:top w:val="single" w:sz="4" w:space="0" w:color="auto"/>
              <w:left w:val="double" w:sz="6" w:space="0" w:color="auto"/>
              <w:bottom w:val="single" w:sz="4" w:space="0" w:color="auto"/>
              <w:right w:val="single" w:sz="4" w:space="0" w:color="auto"/>
            </w:tcBorders>
            <w:vAlign w:val="center"/>
          </w:tcPr>
          <w:p w:rsidR="002F132A" w:rsidRDefault="00CA1075">
            <w:pPr>
              <w:spacing w:line="500" w:lineRule="exact"/>
              <w:jc w:val="center"/>
              <w:rPr>
                <w:rFonts w:ascii="宋体" w:hAnsi="宋体" w:cs="宋体"/>
                <w:color w:val="000000" w:themeColor="text1"/>
                <w:sz w:val="24"/>
              </w:rPr>
            </w:pPr>
            <w:r>
              <w:rPr>
                <w:rFonts w:ascii="宋体" w:hAnsi="宋体" w:cs="宋体" w:hint="eastAsia"/>
                <w:color w:val="000000" w:themeColor="text1"/>
                <w:sz w:val="24"/>
              </w:rPr>
              <w:t>2</w:t>
            </w:r>
          </w:p>
        </w:tc>
        <w:tc>
          <w:tcPr>
            <w:tcW w:w="8886" w:type="dxa"/>
            <w:tcBorders>
              <w:top w:val="single" w:sz="4" w:space="0" w:color="auto"/>
              <w:left w:val="single" w:sz="4" w:space="0" w:color="auto"/>
              <w:bottom w:val="single" w:sz="4" w:space="0" w:color="auto"/>
              <w:right w:val="double" w:sz="6" w:space="0" w:color="auto"/>
            </w:tcBorders>
          </w:tcPr>
          <w:p w:rsidR="002F132A" w:rsidRDefault="00CA1075">
            <w:pPr>
              <w:spacing w:line="500" w:lineRule="exact"/>
              <w:jc w:val="left"/>
              <w:outlineLvl w:val="1"/>
              <w:rPr>
                <w:rFonts w:ascii="宋体" w:hAnsi="宋体" w:cs="宋体"/>
                <w:bCs/>
                <w:sz w:val="24"/>
                <w:szCs w:val="28"/>
              </w:rPr>
            </w:pP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bCs/>
                <w:sz w:val="24"/>
                <w:szCs w:val="28"/>
              </w:rPr>
              <w:t>详细地址：</w:t>
            </w:r>
            <w:r>
              <w:rPr>
                <w:rFonts w:ascii="宋体" w:hAnsi="宋体" w:cs="宋体" w:hint="eastAsia"/>
                <w:color w:val="262626"/>
                <w:kern w:val="0"/>
                <w:sz w:val="18"/>
                <w:szCs w:val="18"/>
              </w:rPr>
              <w:t>兰州新区职教园区海河街</w:t>
            </w:r>
            <w:r>
              <w:rPr>
                <w:rFonts w:ascii="宋体" w:hAnsi="宋体" w:cs="宋体" w:hint="eastAsia"/>
                <w:color w:val="262626"/>
                <w:kern w:val="0"/>
                <w:sz w:val="18"/>
                <w:szCs w:val="18"/>
              </w:rPr>
              <w:t>766</w:t>
            </w:r>
            <w:r>
              <w:rPr>
                <w:rFonts w:ascii="宋体" w:hAnsi="宋体" w:cs="宋体" w:hint="eastAsia"/>
                <w:color w:val="262626"/>
                <w:kern w:val="0"/>
                <w:sz w:val="18"/>
                <w:szCs w:val="18"/>
              </w:rPr>
              <w:t>号</w:t>
            </w:r>
          </w:p>
          <w:p w:rsidR="002F132A" w:rsidRDefault="00CA1075">
            <w:pPr>
              <w:spacing w:line="500" w:lineRule="exact"/>
              <w:jc w:val="left"/>
              <w:outlineLvl w:val="1"/>
              <w:rPr>
                <w:rFonts w:ascii="宋体" w:hAnsi="宋体" w:cs="宋体"/>
                <w:bCs/>
                <w:sz w:val="24"/>
                <w:szCs w:val="28"/>
              </w:rPr>
            </w:pPr>
            <w:r>
              <w:rPr>
                <w:rFonts w:ascii="宋体" w:hAnsi="宋体" w:cs="宋体" w:hint="eastAsia"/>
                <w:bCs/>
                <w:sz w:val="24"/>
                <w:szCs w:val="28"/>
              </w:rPr>
              <w:t xml:space="preserve">   </w:t>
            </w:r>
            <w:r>
              <w:rPr>
                <w:rFonts w:ascii="宋体" w:hAnsi="宋体" w:cs="宋体" w:hint="eastAsia"/>
                <w:bCs/>
                <w:sz w:val="24"/>
                <w:szCs w:val="28"/>
              </w:rPr>
              <w:t>联</w:t>
            </w:r>
            <w:r>
              <w:rPr>
                <w:rFonts w:ascii="宋体" w:hAnsi="宋体" w:cs="宋体" w:hint="eastAsia"/>
                <w:bCs/>
                <w:sz w:val="24"/>
                <w:szCs w:val="28"/>
              </w:rPr>
              <w:t xml:space="preserve"> </w:t>
            </w:r>
            <w:r>
              <w:rPr>
                <w:rFonts w:ascii="宋体" w:hAnsi="宋体" w:cs="宋体" w:hint="eastAsia"/>
                <w:bCs/>
                <w:sz w:val="24"/>
                <w:szCs w:val="28"/>
              </w:rPr>
              <w:t>系</w:t>
            </w:r>
            <w:r>
              <w:rPr>
                <w:rFonts w:ascii="宋体" w:hAnsi="宋体" w:cs="宋体" w:hint="eastAsia"/>
                <w:bCs/>
                <w:sz w:val="24"/>
                <w:szCs w:val="28"/>
              </w:rPr>
              <w:t xml:space="preserve"> </w:t>
            </w:r>
            <w:r>
              <w:rPr>
                <w:rFonts w:ascii="宋体" w:hAnsi="宋体" w:cs="宋体" w:hint="eastAsia"/>
                <w:bCs/>
                <w:sz w:val="24"/>
                <w:szCs w:val="28"/>
              </w:rPr>
              <w:t>人：</w:t>
            </w:r>
            <w:r>
              <w:rPr>
                <w:rFonts w:ascii="宋体" w:hAnsi="宋体" w:cs="宋体" w:hint="eastAsia"/>
                <w:bCs/>
                <w:sz w:val="24"/>
                <w:szCs w:val="28"/>
              </w:rPr>
              <w:t>赵</w:t>
            </w:r>
            <w:r>
              <w:rPr>
                <w:rFonts w:ascii="宋体" w:hAnsi="宋体" w:cs="宋体" w:hint="eastAsia"/>
                <w:sz w:val="24"/>
                <w:szCs w:val="32"/>
              </w:rPr>
              <w:t>老师</w:t>
            </w:r>
          </w:p>
          <w:p w:rsidR="002F132A" w:rsidRDefault="00CA1075">
            <w:pPr>
              <w:spacing w:line="500" w:lineRule="exact"/>
              <w:jc w:val="left"/>
              <w:outlineLvl w:val="1"/>
              <w:rPr>
                <w:rFonts w:ascii="宋体" w:hAnsi="宋体" w:cs="宋体"/>
                <w:color w:val="000000" w:themeColor="text1"/>
                <w:sz w:val="24"/>
              </w:rPr>
            </w:pPr>
            <w:r>
              <w:rPr>
                <w:rFonts w:ascii="宋体" w:hAnsi="宋体" w:cs="宋体" w:hint="eastAsia"/>
                <w:bCs/>
                <w:sz w:val="24"/>
                <w:szCs w:val="28"/>
              </w:rPr>
              <w:t xml:space="preserve">   </w:t>
            </w:r>
            <w:r>
              <w:rPr>
                <w:rFonts w:ascii="宋体" w:hAnsi="宋体" w:cs="宋体" w:hint="eastAsia"/>
                <w:bCs/>
                <w:sz w:val="24"/>
                <w:szCs w:val="28"/>
              </w:rPr>
              <w:t>联系电话：</w:t>
            </w:r>
            <w:r>
              <w:rPr>
                <w:rFonts w:ascii="宋体" w:hAnsi="宋体" w:cs="宋体" w:hint="eastAsia"/>
                <w:color w:val="262626"/>
                <w:kern w:val="0"/>
                <w:sz w:val="18"/>
                <w:szCs w:val="18"/>
              </w:rPr>
              <w:t>18993092527</w:t>
            </w:r>
          </w:p>
        </w:tc>
      </w:tr>
      <w:tr w:rsidR="002F132A">
        <w:trPr>
          <w:trHeight w:val="595"/>
        </w:trPr>
        <w:tc>
          <w:tcPr>
            <w:tcW w:w="1077" w:type="dxa"/>
            <w:tcBorders>
              <w:top w:val="single" w:sz="4" w:space="0" w:color="auto"/>
              <w:left w:val="double" w:sz="6" w:space="0" w:color="auto"/>
              <w:bottom w:val="single" w:sz="4" w:space="0" w:color="auto"/>
              <w:right w:val="single" w:sz="4" w:space="0" w:color="auto"/>
            </w:tcBorders>
            <w:vAlign w:val="center"/>
          </w:tcPr>
          <w:p w:rsidR="002F132A" w:rsidRDefault="00CA1075">
            <w:pPr>
              <w:spacing w:line="500" w:lineRule="exact"/>
              <w:jc w:val="center"/>
              <w:rPr>
                <w:rFonts w:ascii="宋体" w:hAnsi="宋体" w:cs="宋体"/>
                <w:color w:val="000000" w:themeColor="text1"/>
                <w:sz w:val="24"/>
              </w:rPr>
            </w:pPr>
            <w:r>
              <w:rPr>
                <w:rFonts w:ascii="宋体" w:hAnsi="宋体" w:cs="宋体" w:hint="eastAsia"/>
                <w:color w:val="000000" w:themeColor="text1"/>
                <w:sz w:val="24"/>
              </w:rPr>
              <w:t>3</w:t>
            </w:r>
          </w:p>
        </w:tc>
        <w:tc>
          <w:tcPr>
            <w:tcW w:w="8886" w:type="dxa"/>
            <w:tcBorders>
              <w:top w:val="single" w:sz="4" w:space="0" w:color="auto"/>
              <w:left w:val="single" w:sz="4" w:space="0" w:color="auto"/>
              <w:bottom w:val="single" w:sz="4" w:space="0" w:color="auto"/>
              <w:right w:val="double" w:sz="6" w:space="0" w:color="auto"/>
            </w:tcBorders>
          </w:tcPr>
          <w:p w:rsidR="002F132A" w:rsidRDefault="00CA1075">
            <w:pPr>
              <w:spacing w:line="500" w:lineRule="exact"/>
              <w:rPr>
                <w:rFonts w:ascii="宋体" w:hAnsi="宋体" w:cs="宋体"/>
                <w:color w:val="000000" w:themeColor="text1"/>
                <w:sz w:val="24"/>
              </w:rPr>
            </w:pPr>
            <w:r>
              <w:rPr>
                <w:rFonts w:ascii="宋体" w:hAnsi="宋体" w:cs="宋体" w:hint="eastAsia"/>
                <w:color w:val="000000" w:themeColor="text1"/>
                <w:sz w:val="24"/>
              </w:rPr>
              <w:t>采购方式：</w:t>
            </w:r>
            <w:r>
              <w:rPr>
                <w:rFonts w:ascii="宋体" w:hAnsi="宋体" w:cs="宋体" w:hint="eastAsia"/>
                <w:b/>
                <w:bCs/>
                <w:color w:val="000000" w:themeColor="text1"/>
                <w:sz w:val="24"/>
              </w:rPr>
              <w:t>公开招标</w:t>
            </w:r>
          </w:p>
        </w:tc>
      </w:tr>
      <w:tr w:rsidR="002F132A">
        <w:trPr>
          <w:trHeight w:val="23"/>
        </w:trPr>
        <w:tc>
          <w:tcPr>
            <w:tcW w:w="1077" w:type="dxa"/>
            <w:tcBorders>
              <w:top w:val="single" w:sz="4" w:space="0" w:color="auto"/>
              <w:left w:val="double" w:sz="6" w:space="0" w:color="auto"/>
              <w:bottom w:val="single" w:sz="4" w:space="0" w:color="auto"/>
              <w:right w:val="single" w:sz="4" w:space="0" w:color="auto"/>
            </w:tcBorders>
            <w:vAlign w:val="center"/>
          </w:tcPr>
          <w:p w:rsidR="002F132A" w:rsidRDefault="00CA1075">
            <w:pPr>
              <w:widowControl/>
              <w:autoSpaceDN w:val="0"/>
              <w:spacing w:line="500" w:lineRule="exact"/>
              <w:jc w:val="center"/>
              <w:rPr>
                <w:rFonts w:ascii="宋体" w:hAnsi="宋体"/>
                <w:sz w:val="24"/>
              </w:rPr>
            </w:pPr>
            <w:r>
              <w:rPr>
                <w:rFonts w:ascii="宋体" w:hAnsi="宋体" w:hint="eastAsia"/>
                <w:sz w:val="24"/>
              </w:rPr>
              <w:t>4</w:t>
            </w:r>
          </w:p>
        </w:tc>
        <w:tc>
          <w:tcPr>
            <w:tcW w:w="8886" w:type="dxa"/>
            <w:tcBorders>
              <w:top w:val="single" w:sz="4" w:space="0" w:color="auto"/>
              <w:left w:val="single" w:sz="4" w:space="0" w:color="auto"/>
              <w:bottom w:val="single" w:sz="4" w:space="0" w:color="auto"/>
              <w:right w:val="double" w:sz="6" w:space="0" w:color="auto"/>
            </w:tcBorders>
          </w:tcPr>
          <w:p w:rsidR="002F132A" w:rsidRDefault="00CA1075">
            <w:pPr>
              <w:widowControl/>
              <w:autoSpaceDN w:val="0"/>
              <w:spacing w:line="500" w:lineRule="exact"/>
              <w:rPr>
                <w:rFonts w:ascii="宋体" w:hAnsi="宋体"/>
                <w:sz w:val="24"/>
              </w:rPr>
            </w:pPr>
            <w:r>
              <w:rPr>
                <w:rFonts w:ascii="宋体" w:hAnsi="宋体" w:hint="eastAsia"/>
                <w:sz w:val="24"/>
              </w:rPr>
              <w:t>付款方式：</w:t>
            </w:r>
            <w:r>
              <w:rPr>
                <w:rFonts w:ascii="宋体" w:hAnsi="宋体" w:hint="eastAsia"/>
                <w:sz w:val="24"/>
              </w:rPr>
              <w:t>合同签订后双方协商签订</w:t>
            </w:r>
          </w:p>
        </w:tc>
      </w:tr>
      <w:tr w:rsidR="002F132A">
        <w:trPr>
          <w:trHeight w:val="23"/>
        </w:trPr>
        <w:tc>
          <w:tcPr>
            <w:tcW w:w="1077" w:type="dxa"/>
            <w:tcBorders>
              <w:top w:val="single" w:sz="4" w:space="0" w:color="auto"/>
              <w:left w:val="double" w:sz="6" w:space="0" w:color="auto"/>
              <w:right w:val="single" w:sz="4" w:space="0" w:color="auto"/>
            </w:tcBorders>
            <w:vAlign w:val="center"/>
          </w:tcPr>
          <w:p w:rsidR="002F132A" w:rsidRDefault="00CA1075">
            <w:pPr>
              <w:spacing w:line="500" w:lineRule="exact"/>
              <w:jc w:val="center"/>
              <w:rPr>
                <w:rFonts w:ascii="宋体" w:hAnsi="宋体" w:cs="宋体"/>
                <w:color w:val="000000" w:themeColor="text1"/>
                <w:sz w:val="24"/>
              </w:rPr>
            </w:pPr>
            <w:r>
              <w:rPr>
                <w:rFonts w:ascii="宋体" w:hAnsi="宋体" w:cs="宋体" w:hint="eastAsia"/>
                <w:color w:val="000000" w:themeColor="text1"/>
                <w:sz w:val="24"/>
              </w:rPr>
              <w:t>5</w:t>
            </w:r>
          </w:p>
        </w:tc>
        <w:tc>
          <w:tcPr>
            <w:tcW w:w="8886" w:type="dxa"/>
            <w:tcBorders>
              <w:top w:val="single" w:sz="4" w:space="0" w:color="auto"/>
              <w:left w:val="single" w:sz="4" w:space="0" w:color="auto"/>
              <w:right w:val="double" w:sz="6" w:space="0" w:color="auto"/>
            </w:tcBorders>
          </w:tcPr>
          <w:p w:rsidR="002F132A" w:rsidRDefault="00CA1075">
            <w:pPr>
              <w:spacing w:line="500" w:lineRule="exact"/>
              <w:rPr>
                <w:rFonts w:ascii="宋体" w:hAnsi="宋体" w:cs="宋体"/>
                <w:bCs/>
                <w:color w:val="000000" w:themeColor="text1"/>
                <w:sz w:val="24"/>
              </w:rPr>
            </w:pPr>
            <w:r>
              <w:rPr>
                <w:rFonts w:ascii="宋体" w:hAnsi="宋体" w:cs="宋体" w:hint="eastAsia"/>
                <w:bCs/>
                <w:color w:val="000000" w:themeColor="text1"/>
                <w:sz w:val="24"/>
              </w:rPr>
              <w:t>供应商资质文件要求：</w:t>
            </w:r>
          </w:p>
          <w:p w:rsidR="002F132A" w:rsidRDefault="00CA1075">
            <w:pPr>
              <w:widowControl/>
              <w:autoSpaceDN w:val="0"/>
              <w:spacing w:line="500" w:lineRule="exact"/>
              <w:rPr>
                <w:rFonts w:ascii="宋体" w:hAnsi="宋体" w:cs="宋体"/>
                <w:color w:val="0000FF"/>
                <w:sz w:val="24"/>
              </w:rPr>
            </w:pPr>
            <w:r>
              <w:rPr>
                <w:rFonts w:ascii="宋体" w:hAnsi="宋体" w:cs="宋体" w:hint="eastAsia"/>
                <w:sz w:val="24"/>
              </w:rPr>
              <w:t>1</w:t>
            </w:r>
            <w:r>
              <w:rPr>
                <w:rFonts w:ascii="宋体" w:hAnsi="宋体" w:cs="宋体" w:hint="eastAsia"/>
                <w:sz w:val="24"/>
              </w:rPr>
              <w:t>）</w:t>
            </w:r>
            <w:r>
              <w:rPr>
                <w:rFonts w:ascii="宋体" w:hAnsi="宋体" w:hint="eastAsia"/>
                <w:sz w:val="24"/>
              </w:rPr>
              <w:t>在</w:t>
            </w:r>
            <w:r>
              <w:rPr>
                <w:rFonts w:ascii="宋体" w:hAnsi="宋体" w:hint="eastAsia"/>
                <w:sz w:val="24"/>
              </w:rPr>
              <w:t>中华人民共和国境内注册，</w:t>
            </w:r>
            <w:r>
              <w:rPr>
                <w:rFonts w:ascii="宋体" w:hAnsi="宋体" w:hint="eastAsia"/>
                <w:sz w:val="24"/>
              </w:rPr>
              <w:t xml:space="preserve"> </w:t>
            </w:r>
            <w:r>
              <w:rPr>
                <w:rFonts w:ascii="宋体" w:hAnsi="宋体" w:hint="eastAsia"/>
                <w:sz w:val="24"/>
              </w:rPr>
              <w:t>具有营业执照、</w:t>
            </w:r>
            <w:r>
              <w:rPr>
                <w:rFonts w:ascii="宋体" w:hAnsi="宋体" w:hint="eastAsia"/>
                <w:sz w:val="24"/>
              </w:rPr>
              <w:t xml:space="preserve"> </w:t>
            </w:r>
            <w:r>
              <w:rPr>
                <w:rFonts w:ascii="宋体" w:hAnsi="宋体" w:hint="eastAsia"/>
                <w:sz w:val="24"/>
              </w:rPr>
              <w:t>税务登记证、组织机构代码证或企业“三证合一”</w:t>
            </w:r>
            <w:r>
              <w:rPr>
                <w:rFonts w:ascii="宋体" w:hAnsi="宋体" w:hint="eastAsia"/>
                <w:sz w:val="24"/>
              </w:rPr>
              <w:t xml:space="preserve"> </w:t>
            </w:r>
            <w:r>
              <w:rPr>
                <w:rFonts w:ascii="宋体" w:hAnsi="宋体" w:hint="eastAsia"/>
                <w:sz w:val="24"/>
              </w:rPr>
              <w:t>只需提供统一社会信用代码的营业执照副本（复印件并加</w:t>
            </w:r>
            <w:r>
              <w:rPr>
                <w:rFonts w:ascii="宋体" w:hAnsi="宋体" w:hint="eastAsia"/>
                <w:sz w:val="24"/>
              </w:rPr>
              <w:t>盖公章）；</w:t>
            </w:r>
          </w:p>
          <w:p w:rsidR="002F132A" w:rsidRDefault="00CA1075">
            <w:pPr>
              <w:widowControl/>
              <w:autoSpaceDN w:val="0"/>
              <w:spacing w:line="500" w:lineRule="exac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）法定代表人身份证（正、反面复印件加盖公章）；</w:t>
            </w:r>
          </w:p>
          <w:p w:rsidR="002F132A" w:rsidRDefault="00CA1075">
            <w:pPr>
              <w:widowControl/>
              <w:autoSpaceDN w:val="0"/>
              <w:spacing w:line="500" w:lineRule="exact"/>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）法定代表人授权函</w:t>
            </w:r>
            <w:r>
              <w:rPr>
                <w:rFonts w:ascii="宋体" w:hAnsi="宋体" w:cs="宋体" w:hint="eastAsia"/>
                <w:b/>
                <w:bCs/>
                <w:color w:val="000000" w:themeColor="text1"/>
                <w:sz w:val="24"/>
              </w:rPr>
              <w:t>（原件）</w:t>
            </w:r>
            <w:r>
              <w:rPr>
                <w:rFonts w:ascii="宋体" w:hAnsi="宋体" w:cs="宋体" w:hint="eastAsia"/>
                <w:color w:val="000000" w:themeColor="text1"/>
                <w:sz w:val="24"/>
              </w:rPr>
              <w:t>及被授权人身份证（正、反面复印件加盖公章）；</w:t>
            </w:r>
          </w:p>
          <w:p w:rsidR="002F132A" w:rsidRDefault="00CA1075">
            <w:pPr>
              <w:widowControl/>
              <w:autoSpaceDN w:val="0"/>
              <w:spacing w:line="500" w:lineRule="exact"/>
              <w:rPr>
                <w:rFonts w:ascii="宋体" w:hAnsi="宋体" w:cs="宋体"/>
                <w:sz w:val="24"/>
              </w:rPr>
            </w:pPr>
            <w:r>
              <w:rPr>
                <w:rFonts w:ascii="宋体" w:hAnsi="宋体" w:cs="宋体" w:hint="eastAsia"/>
                <w:color w:val="000000" w:themeColor="text1"/>
                <w:sz w:val="24"/>
              </w:rPr>
              <w:t xml:space="preserve">  </w:t>
            </w:r>
          </w:p>
          <w:p w:rsidR="002F132A" w:rsidRDefault="00CA1075">
            <w:pPr>
              <w:shd w:val="clear" w:color="auto" w:fill="FFFFFF"/>
              <w:wordWrap w:val="0"/>
              <w:adjustRightInd w:val="0"/>
              <w:snapToGrid w:val="0"/>
              <w:spacing w:line="500" w:lineRule="exact"/>
              <w:rPr>
                <w:rFonts w:ascii="宋体" w:hAnsi="宋体" w:cs="宋体"/>
                <w:b/>
                <w:bCs/>
                <w:color w:val="000000" w:themeColor="text1"/>
                <w:sz w:val="24"/>
              </w:rPr>
            </w:pPr>
            <w:r>
              <w:rPr>
                <w:rFonts w:ascii="宋体" w:hAnsi="宋体" w:cs="宋体" w:hint="eastAsia"/>
                <w:b/>
                <w:bCs/>
                <w:color w:val="000000" w:themeColor="text1"/>
                <w:sz w:val="24"/>
              </w:rPr>
              <w:t>注：以上要求原件的，原件编入</w:t>
            </w:r>
            <w:r>
              <w:rPr>
                <w:rFonts w:ascii="宋体" w:hAnsi="宋体" w:cs="宋体" w:hint="eastAsia"/>
                <w:b/>
                <w:bCs/>
                <w:color w:val="000000" w:themeColor="text1"/>
                <w:sz w:val="24"/>
              </w:rPr>
              <w:t>招标</w:t>
            </w:r>
            <w:r>
              <w:rPr>
                <w:rFonts w:ascii="宋体" w:hAnsi="宋体" w:cs="宋体" w:hint="eastAsia"/>
                <w:b/>
                <w:bCs/>
                <w:color w:val="000000" w:themeColor="text1"/>
                <w:sz w:val="24"/>
              </w:rPr>
              <w:t>响应文件正本；要求复印件的，复印件加盖公章编入</w:t>
            </w:r>
            <w:r>
              <w:rPr>
                <w:rFonts w:ascii="宋体" w:hAnsi="宋体" w:cs="宋体" w:hint="eastAsia"/>
                <w:b/>
                <w:bCs/>
                <w:color w:val="000000" w:themeColor="text1"/>
                <w:sz w:val="24"/>
              </w:rPr>
              <w:t>招标</w:t>
            </w:r>
            <w:r>
              <w:rPr>
                <w:rFonts w:ascii="宋体" w:hAnsi="宋体" w:cs="宋体" w:hint="eastAsia"/>
                <w:b/>
                <w:bCs/>
                <w:color w:val="000000" w:themeColor="text1"/>
                <w:sz w:val="24"/>
              </w:rPr>
              <w:t>响应文件，否则视为无效</w:t>
            </w:r>
            <w:r>
              <w:rPr>
                <w:rFonts w:ascii="宋体" w:hAnsi="宋体" w:cs="宋体" w:hint="eastAsia"/>
                <w:b/>
                <w:bCs/>
                <w:color w:val="000000" w:themeColor="text1"/>
                <w:sz w:val="24"/>
              </w:rPr>
              <w:t>招标</w:t>
            </w:r>
            <w:r>
              <w:rPr>
                <w:rFonts w:ascii="宋体" w:hAnsi="宋体" w:cs="宋体" w:hint="eastAsia"/>
                <w:b/>
                <w:bCs/>
                <w:color w:val="000000" w:themeColor="text1"/>
                <w:sz w:val="24"/>
              </w:rPr>
              <w:t>响应。</w:t>
            </w:r>
          </w:p>
          <w:p w:rsidR="002F132A" w:rsidRDefault="00CA1075">
            <w:pPr>
              <w:shd w:val="clear" w:color="auto" w:fill="FFFFFF"/>
              <w:wordWrap w:val="0"/>
              <w:adjustRightInd w:val="0"/>
              <w:snapToGrid w:val="0"/>
              <w:spacing w:line="500" w:lineRule="exact"/>
              <w:ind w:firstLineChars="100" w:firstLine="240"/>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以上所有</w:t>
            </w:r>
            <w:proofErr w:type="gramStart"/>
            <w:r>
              <w:rPr>
                <w:rFonts w:ascii="宋体" w:hAnsi="宋体" w:cs="宋体" w:hint="eastAsia"/>
                <w:color w:val="000000" w:themeColor="text1"/>
                <w:sz w:val="24"/>
              </w:rPr>
              <w:t>项为此</w:t>
            </w:r>
            <w:proofErr w:type="gramEnd"/>
            <w:r>
              <w:rPr>
                <w:rFonts w:ascii="宋体" w:hAnsi="宋体" w:cs="宋体" w:hint="eastAsia"/>
                <w:color w:val="000000" w:themeColor="text1"/>
                <w:sz w:val="24"/>
              </w:rPr>
              <w:t>项目必须提供的文件</w:t>
            </w:r>
            <w:proofErr w:type="gramStart"/>
            <w:r>
              <w:rPr>
                <w:rFonts w:ascii="宋体" w:hAnsi="宋体" w:cs="宋体" w:hint="eastAsia"/>
                <w:color w:val="000000" w:themeColor="text1"/>
                <w:sz w:val="24"/>
              </w:rPr>
              <w:t>且证明</w:t>
            </w:r>
            <w:proofErr w:type="gramEnd"/>
            <w:r>
              <w:rPr>
                <w:rFonts w:ascii="宋体" w:hAnsi="宋体" w:cs="宋体" w:hint="eastAsia"/>
                <w:color w:val="000000" w:themeColor="text1"/>
                <w:sz w:val="24"/>
              </w:rPr>
              <w:t>材料必须装订于</w:t>
            </w:r>
            <w:r>
              <w:rPr>
                <w:rFonts w:ascii="宋体" w:hAnsi="宋体" w:cs="宋体" w:hint="eastAsia"/>
                <w:color w:val="000000" w:themeColor="text1"/>
                <w:sz w:val="24"/>
              </w:rPr>
              <w:t>招标</w:t>
            </w:r>
            <w:r>
              <w:rPr>
                <w:rFonts w:ascii="宋体" w:hAnsi="宋体" w:cs="宋体" w:hint="eastAsia"/>
                <w:color w:val="000000" w:themeColor="text1"/>
                <w:sz w:val="24"/>
              </w:rPr>
              <w:t>响应文件中，其中证书必须在有效期内，所有证书复印件必须加盖供应商公司公章。证书未在有效期内或未按上述要求提供、制作</w:t>
            </w:r>
            <w:r>
              <w:rPr>
                <w:rFonts w:ascii="宋体" w:hAnsi="宋体" w:cs="宋体" w:hint="eastAsia"/>
                <w:color w:val="000000" w:themeColor="text1"/>
                <w:sz w:val="24"/>
              </w:rPr>
              <w:t>招标</w:t>
            </w:r>
            <w:r>
              <w:rPr>
                <w:rFonts w:ascii="宋体" w:hAnsi="宋体" w:cs="宋体" w:hint="eastAsia"/>
                <w:color w:val="000000" w:themeColor="text1"/>
                <w:sz w:val="24"/>
              </w:rPr>
              <w:t>响应文件的，将视为无效</w:t>
            </w:r>
            <w:r>
              <w:rPr>
                <w:rFonts w:ascii="宋体" w:hAnsi="宋体" w:cs="宋体" w:hint="eastAsia"/>
                <w:color w:val="000000" w:themeColor="text1"/>
                <w:sz w:val="24"/>
              </w:rPr>
              <w:t>招标</w:t>
            </w:r>
            <w:r>
              <w:rPr>
                <w:rFonts w:ascii="宋体" w:hAnsi="宋体" w:cs="宋体" w:hint="eastAsia"/>
                <w:color w:val="000000" w:themeColor="text1"/>
                <w:sz w:val="24"/>
              </w:rPr>
              <w:t>响应。</w:t>
            </w:r>
          </w:p>
        </w:tc>
      </w:tr>
      <w:tr w:rsidR="002F132A">
        <w:trPr>
          <w:trHeight w:val="460"/>
        </w:trPr>
        <w:tc>
          <w:tcPr>
            <w:tcW w:w="1077" w:type="dxa"/>
            <w:tcBorders>
              <w:top w:val="single" w:sz="4" w:space="0" w:color="auto"/>
              <w:left w:val="double" w:sz="6" w:space="0" w:color="auto"/>
              <w:bottom w:val="single" w:sz="4" w:space="0" w:color="auto"/>
              <w:right w:val="single" w:sz="4" w:space="0" w:color="auto"/>
            </w:tcBorders>
            <w:vAlign w:val="center"/>
          </w:tcPr>
          <w:p w:rsidR="002F132A" w:rsidRDefault="00CA1075">
            <w:pPr>
              <w:spacing w:line="500" w:lineRule="exact"/>
              <w:jc w:val="center"/>
              <w:rPr>
                <w:rFonts w:ascii="宋体" w:hAnsi="宋体" w:cs="宋体"/>
                <w:color w:val="000000" w:themeColor="text1"/>
                <w:sz w:val="24"/>
              </w:rPr>
            </w:pPr>
            <w:r>
              <w:rPr>
                <w:rFonts w:ascii="宋体" w:hAnsi="宋体" w:cs="宋体" w:hint="eastAsia"/>
                <w:color w:val="000000" w:themeColor="text1"/>
                <w:sz w:val="24"/>
              </w:rPr>
              <w:t>6</w:t>
            </w:r>
          </w:p>
        </w:tc>
        <w:tc>
          <w:tcPr>
            <w:tcW w:w="8886" w:type="dxa"/>
            <w:tcBorders>
              <w:top w:val="single" w:sz="4" w:space="0" w:color="auto"/>
              <w:left w:val="single" w:sz="4" w:space="0" w:color="auto"/>
              <w:bottom w:val="single" w:sz="4" w:space="0" w:color="auto"/>
              <w:right w:val="double" w:sz="6" w:space="0" w:color="auto"/>
            </w:tcBorders>
            <w:vAlign w:val="center"/>
          </w:tcPr>
          <w:p w:rsidR="002F132A" w:rsidRDefault="00CA1075">
            <w:pPr>
              <w:spacing w:line="500" w:lineRule="exact"/>
              <w:rPr>
                <w:rFonts w:ascii="宋体" w:hAnsi="宋体" w:cs="宋体"/>
                <w:color w:val="000000" w:themeColor="text1"/>
                <w:sz w:val="24"/>
              </w:rPr>
            </w:pPr>
            <w:r>
              <w:rPr>
                <w:rFonts w:ascii="宋体" w:hAnsi="宋体" w:cs="宋体" w:hint="eastAsia"/>
                <w:color w:val="000000" w:themeColor="text1"/>
                <w:sz w:val="24"/>
              </w:rPr>
              <w:t>招标</w:t>
            </w:r>
            <w:r>
              <w:rPr>
                <w:rFonts w:ascii="宋体" w:hAnsi="宋体" w:cs="宋体" w:hint="eastAsia"/>
                <w:color w:val="000000" w:themeColor="text1"/>
                <w:sz w:val="24"/>
              </w:rPr>
              <w:t>响应文件有效期：</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30</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w:t>
            </w:r>
          </w:p>
        </w:tc>
      </w:tr>
      <w:tr w:rsidR="002F132A">
        <w:trPr>
          <w:trHeight w:val="23"/>
        </w:trPr>
        <w:tc>
          <w:tcPr>
            <w:tcW w:w="1077" w:type="dxa"/>
            <w:tcBorders>
              <w:top w:val="single" w:sz="4" w:space="0" w:color="auto"/>
              <w:left w:val="double" w:sz="6" w:space="0" w:color="auto"/>
              <w:bottom w:val="single" w:sz="4" w:space="0" w:color="auto"/>
              <w:right w:val="single" w:sz="4" w:space="0" w:color="auto"/>
            </w:tcBorders>
            <w:vAlign w:val="center"/>
          </w:tcPr>
          <w:p w:rsidR="002F132A" w:rsidRDefault="00CA1075">
            <w:pPr>
              <w:spacing w:line="500" w:lineRule="exact"/>
              <w:jc w:val="center"/>
              <w:rPr>
                <w:rFonts w:ascii="宋体" w:hAnsi="宋体" w:cs="宋体"/>
                <w:color w:val="000000" w:themeColor="text1"/>
                <w:sz w:val="24"/>
              </w:rPr>
            </w:pPr>
            <w:r>
              <w:rPr>
                <w:rFonts w:ascii="宋体" w:hAnsi="宋体" w:cs="宋体" w:hint="eastAsia"/>
                <w:color w:val="000000" w:themeColor="text1"/>
                <w:sz w:val="24"/>
              </w:rPr>
              <w:t>7</w:t>
            </w:r>
          </w:p>
        </w:tc>
        <w:tc>
          <w:tcPr>
            <w:tcW w:w="8886" w:type="dxa"/>
            <w:tcBorders>
              <w:top w:val="single" w:sz="4" w:space="0" w:color="auto"/>
              <w:left w:val="single" w:sz="4" w:space="0" w:color="auto"/>
              <w:bottom w:val="single" w:sz="4" w:space="0" w:color="auto"/>
              <w:right w:val="double" w:sz="6" w:space="0" w:color="auto"/>
            </w:tcBorders>
            <w:vAlign w:val="center"/>
          </w:tcPr>
          <w:p w:rsidR="002F132A" w:rsidRDefault="00CA1075">
            <w:pPr>
              <w:spacing w:line="500" w:lineRule="exact"/>
              <w:rPr>
                <w:rFonts w:ascii="宋体" w:hAnsi="宋体" w:cs="宋体"/>
                <w:color w:val="000000" w:themeColor="text1"/>
                <w:sz w:val="24"/>
              </w:rPr>
            </w:pPr>
            <w:r>
              <w:rPr>
                <w:rFonts w:ascii="宋体" w:hAnsi="宋体" w:cs="宋体" w:hint="eastAsia"/>
                <w:color w:val="000000" w:themeColor="text1"/>
                <w:sz w:val="24"/>
              </w:rPr>
              <w:t>招标</w:t>
            </w:r>
            <w:r>
              <w:rPr>
                <w:rFonts w:ascii="宋体" w:hAnsi="宋体" w:cs="宋体" w:hint="eastAsia"/>
                <w:color w:val="000000" w:themeColor="text1"/>
                <w:sz w:val="24"/>
              </w:rPr>
              <w:t>响应文件份数：</w:t>
            </w:r>
          </w:p>
          <w:p w:rsidR="002F132A" w:rsidRDefault="00CA1075">
            <w:pPr>
              <w:spacing w:line="500" w:lineRule="exact"/>
              <w:rPr>
                <w:rFonts w:ascii="宋体" w:hAnsi="宋体" w:cs="宋体"/>
                <w:color w:val="000000" w:themeColor="text1"/>
                <w:spacing w:val="10"/>
                <w:sz w:val="24"/>
              </w:rPr>
            </w:pP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pacing w:val="10"/>
                <w:sz w:val="24"/>
              </w:rPr>
              <w:t>壹份正本、壹份副本，（递交后不予退还）</w:t>
            </w:r>
          </w:p>
          <w:p w:rsidR="002F132A" w:rsidRDefault="00CA1075" w:rsidP="00A079F5">
            <w:pPr>
              <w:spacing w:line="500" w:lineRule="exact"/>
              <w:ind w:left="8" w:hangingChars="3" w:hanging="8"/>
              <w:rPr>
                <w:rFonts w:ascii="宋体" w:hAnsi="宋体" w:cs="宋体"/>
                <w:color w:val="000000" w:themeColor="text1"/>
                <w:sz w:val="24"/>
              </w:rPr>
            </w:pPr>
            <w:r>
              <w:rPr>
                <w:rFonts w:ascii="宋体" w:hAnsi="宋体" w:cs="宋体" w:hint="eastAsia"/>
                <w:color w:val="000000" w:themeColor="text1"/>
                <w:spacing w:val="10"/>
                <w:sz w:val="24"/>
              </w:rPr>
              <w:t>2)</w:t>
            </w:r>
            <w:r>
              <w:rPr>
                <w:rFonts w:ascii="宋体" w:hAnsi="宋体" w:cs="宋体" w:hint="eastAsia"/>
                <w:color w:val="000000" w:themeColor="text1"/>
                <w:spacing w:val="10"/>
                <w:sz w:val="24"/>
              </w:rPr>
              <w:t>须单独密封开标信封。</w:t>
            </w:r>
            <w:r>
              <w:rPr>
                <w:rFonts w:ascii="宋体" w:hAnsi="宋体" w:cs="宋体" w:hint="eastAsia"/>
                <w:color w:val="000000" w:themeColor="text1"/>
                <w:spacing w:val="10"/>
                <w:sz w:val="24"/>
              </w:rPr>
              <w:t>招标</w:t>
            </w:r>
            <w:r>
              <w:rPr>
                <w:rFonts w:ascii="宋体" w:hAnsi="宋体" w:cs="宋体" w:hint="eastAsia"/>
                <w:color w:val="000000" w:themeColor="text1"/>
                <w:spacing w:val="10"/>
                <w:sz w:val="24"/>
              </w:rPr>
              <w:t>信封单独提交。</w:t>
            </w:r>
          </w:p>
        </w:tc>
      </w:tr>
      <w:tr w:rsidR="002F132A">
        <w:trPr>
          <w:trHeight w:val="23"/>
        </w:trPr>
        <w:tc>
          <w:tcPr>
            <w:tcW w:w="1077" w:type="dxa"/>
            <w:tcBorders>
              <w:top w:val="single" w:sz="4" w:space="0" w:color="auto"/>
              <w:left w:val="double" w:sz="6" w:space="0" w:color="auto"/>
              <w:bottom w:val="single" w:sz="4" w:space="0" w:color="auto"/>
              <w:right w:val="single" w:sz="4" w:space="0" w:color="auto"/>
            </w:tcBorders>
            <w:vAlign w:val="center"/>
          </w:tcPr>
          <w:p w:rsidR="002F132A" w:rsidRDefault="00CA1075">
            <w:pPr>
              <w:spacing w:line="500" w:lineRule="exact"/>
              <w:jc w:val="center"/>
              <w:rPr>
                <w:rFonts w:ascii="宋体" w:hAnsi="宋体" w:cs="宋体"/>
                <w:color w:val="000000" w:themeColor="text1"/>
                <w:sz w:val="24"/>
              </w:rPr>
            </w:pPr>
            <w:r>
              <w:rPr>
                <w:rFonts w:ascii="宋体" w:hAnsi="宋体" w:cs="宋体" w:hint="eastAsia"/>
                <w:color w:val="000000" w:themeColor="text1"/>
                <w:sz w:val="24"/>
              </w:rPr>
              <w:t>8</w:t>
            </w:r>
          </w:p>
        </w:tc>
        <w:tc>
          <w:tcPr>
            <w:tcW w:w="8886" w:type="dxa"/>
            <w:tcBorders>
              <w:top w:val="single" w:sz="4" w:space="0" w:color="auto"/>
              <w:left w:val="single" w:sz="4" w:space="0" w:color="auto"/>
              <w:bottom w:val="single" w:sz="4" w:space="0" w:color="auto"/>
              <w:right w:val="double" w:sz="6" w:space="0" w:color="auto"/>
            </w:tcBorders>
            <w:vAlign w:val="center"/>
          </w:tcPr>
          <w:p w:rsidR="002F132A" w:rsidRDefault="00CA1075">
            <w:pPr>
              <w:spacing w:line="500" w:lineRule="exact"/>
              <w:rPr>
                <w:rFonts w:ascii="宋体" w:hAnsi="宋体" w:cs="宋体"/>
                <w:color w:val="000000" w:themeColor="text1"/>
                <w:spacing w:val="10"/>
                <w:sz w:val="28"/>
                <w:szCs w:val="28"/>
              </w:rPr>
            </w:pPr>
            <w:r>
              <w:rPr>
                <w:rFonts w:ascii="宋体" w:hAnsi="宋体" w:cs="宋体" w:hint="eastAsia"/>
                <w:color w:val="000000" w:themeColor="text1"/>
                <w:sz w:val="24"/>
              </w:rPr>
              <w:t>招标</w:t>
            </w:r>
            <w:r>
              <w:rPr>
                <w:rFonts w:ascii="宋体" w:hAnsi="宋体" w:cs="宋体" w:hint="eastAsia"/>
                <w:sz w:val="24"/>
              </w:rPr>
              <w:t>响应文件递交截止日期：</w:t>
            </w:r>
            <w:r>
              <w:rPr>
                <w:rFonts w:ascii="宋体" w:hAnsi="宋体" w:cs="宋体" w:hint="eastAsia"/>
                <w:color w:val="262626"/>
                <w:kern w:val="0"/>
                <w:sz w:val="28"/>
                <w:szCs w:val="28"/>
              </w:rPr>
              <w:t>2020</w:t>
            </w:r>
            <w:r>
              <w:rPr>
                <w:rFonts w:ascii="宋体" w:hAnsi="宋体" w:cs="宋体"/>
                <w:color w:val="262626"/>
                <w:kern w:val="0"/>
                <w:sz w:val="28"/>
                <w:szCs w:val="28"/>
              </w:rPr>
              <w:t>年</w:t>
            </w:r>
            <w:r>
              <w:rPr>
                <w:rFonts w:ascii="宋体" w:hAnsi="宋体" w:cs="宋体" w:hint="eastAsia"/>
                <w:color w:val="262626"/>
                <w:kern w:val="0"/>
                <w:sz w:val="28"/>
                <w:szCs w:val="28"/>
                <w:u w:val="single"/>
              </w:rPr>
              <w:t>11</w:t>
            </w:r>
            <w:r>
              <w:rPr>
                <w:rFonts w:ascii="宋体" w:hAnsi="宋体" w:cs="宋体"/>
                <w:color w:val="262626"/>
                <w:kern w:val="0"/>
                <w:sz w:val="28"/>
                <w:szCs w:val="28"/>
              </w:rPr>
              <w:t>月</w:t>
            </w:r>
            <w:r>
              <w:rPr>
                <w:rFonts w:ascii="宋体" w:hAnsi="宋体" w:cs="宋体" w:hint="eastAsia"/>
                <w:color w:val="262626"/>
                <w:kern w:val="0"/>
                <w:sz w:val="28"/>
                <w:szCs w:val="28"/>
                <w:u w:val="single"/>
              </w:rPr>
              <w:t>3</w:t>
            </w:r>
            <w:r>
              <w:rPr>
                <w:rFonts w:ascii="宋体" w:hAnsi="宋体" w:cs="宋体"/>
                <w:color w:val="262626"/>
                <w:kern w:val="0"/>
                <w:sz w:val="28"/>
                <w:szCs w:val="28"/>
              </w:rPr>
              <w:t>日</w:t>
            </w:r>
            <w:r>
              <w:rPr>
                <w:rFonts w:ascii="宋体" w:hAnsi="宋体" w:cs="宋体"/>
                <w:color w:val="262626"/>
                <w:kern w:val="0"/>
                <w:sz w:val="28"/>
                <w:szCs w:val="28"/>
                <w:u w:val="single"/>
              </w:rPr>
              <w:t>13</w:t>
            </w:r>
            <w:r>
              <w:rPr>
                <w:rFonts w:ascii="宋体" w:hAnsi="宋体" w:cs="宋体"/>
                <w:color w:val="262626"/>
                <w:kern w:val="0"/>
                <w:sz w:val="28"/>
                <w:szCs w:val="28"/>
              </w:rPr>
              <w:t>时</w:t>
            </w:r>
            <w:r>
              <w:rPr>
                <w:rFonts w:ascii="宋体" w:hAnsi="宋体" w:cs="宋体"/>
                <w:color w:val="262626"/>
                <w:kern w:val="0"/>
                <w:sz w:val="28"/>
                <w:szCs w:val="28"/>
                <w:u w:val="single"/>
              </w:rPr>
              <w:t>30</w:t>
            </w:r>
            <w:r>
              <w:rPr>
                <w:rFonts w:ascii="宋体" w:hAnsi="宋体" w:cs="宋体"/>
                <w:color w:val="262626"/>
                <w:kern w:val="0"/>
                <w:sz w:val="28"/>
                <w:szCs w:val="28"/>
              </w:rPr>
              <w:t>分</w:t>
            </w:r>
            <w:r>
              <w:rPr>
                <w:rFonts w:ascii="宋体" w:hAnsi="宋体" w:cs="宋体"/>
                <w:color w:val="262626"/>
                <w:kern w:val="0"/>
                <w:sz w:val="28"/>
                <w:szCs w:val="28"/>
                <w:u w:val="single"/>
              </w:rPr>
              <w:t>00</w:t>
            </w:r>
            <w:r>
              <w:rPr>
                <w:rFonts w:ascii="宋体" w:hAnsi="宋体" w:cs="宋体"/>
                <w:color w:val="262626"/>
                <w:kern w:val="0"/>
                <w:sz w:val="28"/>
                <w:szCs w:val="28"/>
              </w:rPr>
              <w:t>秒</w:t>
            </w:r>
          </w:p>
          <w:p w:rsidR="002F132A" w:rsidRDefault="00CA1075">
            <w:pPr>
              <w:spacing w:line="500" w:lineRule="exact"/>
              <w:rPr>
                <w:rFonts w:ascii="宋体" w:hAnsi="宋体" w:cs="宋体"/>
                <w:color w:val="000000" w:themeColor="text1"/>
                <w:sz w:val="24"/>
              </w:rPr>
            </w:pPr>
            <w:r>
              <w:rPr>
                <w:rFonts w:ascii="宋体" w:hAnsi="宋体" w:cs="宋体" w:hint="eastAsia"/>
                <w:color w:val="000000" w:themeColor="text1"/>
                <w:spacing w:val="10"/>
                <w:sz w:val="24"/>
              </w:rPr>
              <w:t>招标</w:t>
            </w:r>
            <w:r>
              <w:rPr>
                <w:rFonts w:ascii="宋体" w:hAnsi="宋体" w:cs="宋体" w:hint="eastAsia"/>
                <w:color w:val="000000" w:themeColor="text1"/>
                <w:spacing w:val="10"/>
                <w:sz w:val="24"/>
              </w:rPr>
              <w:t>地点：</w:t>
            </w:r>
            <w:r>
              <w:rPr>
                <w:rFonts w:ascii="宋体" w:hAnsi="宋体" w:cs="宋体" w:hint="eastAsia"/>
                <w:color w:val="262626"/>
                <w:kern w:val="0"/>
                <w:sz w:val="24"/>
              </w:rPr>
              <w:t>甘肃财贸职业学院后勤处</w:t>
            </w:r>
            <w:r>
              <w:rPr>
                <w:rFonts w:ascii="宋体" w:hAnsi="宋体" w:cs="宋体" w:hint="eastAsia"/>
                <w:color w:val="262626"/>
                <w:kern w:val="0"/>
                <w:sz w:val="24"/>
              </w:rPr>
              <w:t>412</w:t>
            </w:r>
            <w:r>
              <w:rPr>
                <w:rFonts w:ascii="宋体" w:hAnsi="宋体" w:cs="宋体" w:hint="eastAsia"/>
                <w:color w:val="262626"/>
                <w:kern w:val="0"/>
                <w:sz w:val="24"/>
              </w:rPr>
              <w:t>室</w:t>
            </w:r>
            <w:r>
              <w:rPr>
                <w:rFonts w:ascii="宋体" w:hAnsi="宋体" w:cs="宋体"/>
                <w:color w:val="262626"/>
                <w:kern w:val="0"/>
                <w:sz w:val="24"/>
              </w:rPr>
              <w:t>（</w:t>
            </w:r>
            <w:r>
              <w:rPr>
                <w:rFonts w:ascii="宋体" w:hAnsi="宋体" w:cs="宋体" w:hint="eastAsia"/>
                <w:color w:val="262626"/>
                <w:kern w:val="0"/>
                <w:sz w:val="24"/>
              </w:rPr>
              <w:t>兰州新区职教园区海河街</w:t>
            </w:r>
            <w:r>
              <w:rPr>
                <w:rFonts w:ascii="宋体" w:hAnsi="宋体" w:cs="宋体" w:hint="eastAsia"/>
                <w:color w:val="262626"/>
                <w:kern w:val="0"/>
                <w:sz w:val="24"/>
              </w:rPr>
              <w:t>766</w:t>
            </w:r>
            <w:r>
              <w:rPr>
                <w:rFonts w:ascii="宋体" w:hAnsi="宋体" w:cs="宋体" w:hint="eastAsia"/>
                <w:color w:val="262626"/>
                <w:kern w:val="0"/>
                <w:sz w:val="24"/>
              </w:rPr>
              <w:t>号</w:t>
            </w:r>
            <w:r>
              <w:rPr>
                <w:rFonts w:ascii="宋体" w:hAnsi="宋体" w:cs="宋体" w:hint="eastAsia"/>
                <w:color w:val="262626"/>
                <w:kern w:val="0"/>
                <w:sz w:val="24"/>
              </w:rPr>
              <w:t>）</w:t>
            </w:r>
          </w:p>
        </w:tc>
      </w:tr>
    </w:tbl>
    <w:p w:rsidR="002F132A" w:rsidRDefault="00CA1075">
      <w:pPr>
        <w:pStyle w:val="20"/>
        <w:spacing w:before="0" w:after="0" w:line="500" w:lineRule="exact"/>
        <w:rPr>
          <w:rFonts w:ascii="宋体" w:hAnsi="宋体" w:cs="宋体"/>
          <w:color w:val="000000" w:themeColor="text1"/>
          <w:sz w:val="24"/>
          <w:szCs w:val="24"/>
        </w:rPr>
      </w:pPr>
      <w:bookmarkStart w:id="31" w:name="_Toc19729"/>
      <w:bookmarkStart w:id="32" w:name="_Toc3195"/>
      <w:bookmarkStart w:id="33" w:name="_Toc89586902"/>
      <w:bookmarkStart w:id="34" w:name="_Toc229198035"/>
      <w:bookmarkStart w:id="35" w:name="_Toc139343546"/>
      <w:bookmarkStart w:id="36" w:name="_Toc89058541"/>
      <w:bookmarkStart w:id="37" w:name="_Toc91477262"/>
      <w:bookmarkStart w:id="38" w:name="_Toc19001"/>
      <w:bookmarkStart w:id="39" w:name="_Toc91030012"/>
      <w:bookmarkStart w:id="40" w:name="_Toc469850061"/>
      <w:bookmarkEnd w:id="28"/>
      <w:bookmarkEnd w:id="29"/>
      <w:bookmarkEnd w:id="30"/>
      <w:r>
        <w:rPr>
          <w:rFonts w:ascii="宋体" w:hAnsi="宋体" w:cs="宋体" w:hint="eastAsia"/>
          <w:color w:val="000000" w:themeColor="text1"/>
          <w:sz w:val="32"/>
        </w:rPr>
        <w:lastRenderedPageBreak/>
        <w:t>第三章</w:t>
      </w:r>
      <w:r>
        <w:rPr>
          <w:rFonts w:ascii="宋体" w:hAnsi="宋体" w:cs="宋体" w:hint="eastAsia"/>
          <w:color w:val="000000" w:themeColor="text1"/>
          <w:sz w:val="32"/>
        </w:rPr>
        <w:t xml:space="preserve"> </w:t>
      </w:r>
      <w:r>
        <w:rPr>
          <w:rFonts w:ascii="宋体" w:hAnsi="宋体" w:cs="宋体" w:hint="eastAsia"/>
          <w:color w:val="000000" w:themeColor="text1"/>
          <w:sz w:val="32"/>
        </w:rPr>
        <w:t>招标</w:t>
      </w:r>
      <w:r>
        <w:rPr>
          <w:rFonts w:ascii="宋体" w:hAnsi="宋体" w:cs="宋体" w:hint="eastAsia"/>
          <w:color w:val="000000" w:themeColor="text1"/>
          <w:sz w:val="32"/>
        </w:rPr>
        <w:t>文件的递交</w:t>
      </w:r>
      <w:bookmarkEnd w:id="31"/>
      <w:bookmarkEnd w:id="32"/>
      <w:bookmarkEnd w:id="33"/>
      <w:bookmarkEnd w:id="34"/>
      <w:bookmarkEnd w:id="35"/>
      <w:bookmarkEnd w:id="36"/>
      <w:bookmarkEnd w:id="37"/>
      <w:bookmarkEnd w:id="38"/>
      <w:bookmarkEnd w:id="39"/>
      <w:bookmarkEnd w:id="40"/>
    </w:p>
    <w:p w:rsidR="002F132A" w:rsidRDefault="00CA1075">
      <w:pPr>
        <w:pStyle w:val="3"/>
        <w:tabs>
          <w:tab w:val="left" w:pos="720"/>
        </w:tabs>
        <w:spacing w:line="500" w:lineRule="exact"/>
        <w:ind w:firstLineChars="0" w:firstLine="0"/>
        <w:rPr>
          <w:color w:val="000000" w:themeColor="text1"/>
        </w:rPr>
      </w:pPr>
      <w:bookmarkStart w:id="41" w:name="_Toc89058542"/>
      <w:bookmarkStart w:id="42" w:name="_Toc139343547"/>
      <w:bookmarkStart w:id="43" w:name="_Toc7506"/>
      <w:bookmarkStart w:id="44" w:name="_Toc91477263"/>
      <w:bookmarkStart w:id="45" w:name="_Toc469850062"/>
      <w:bookmarkStart w:id="46" w:name="_Toc91030013"/>
      <w:bookmarkStart w:id="47" w:name="_Toc89586903"/>
      <w:bookmarkStart w:id="48" w:name="_Toc15489"/>
      <w:bookmarkStart w:id="49" w:name="_Toc229198036"/>
      <w:bookmarkStart w:id="50" w:name="_Toc28030"/>
      <w:r>
        <w:rPr>
          <w:rFonts w:hint="eastAsia"/>
          <w:color w:val="000000" w:themeColor="text1"/>
          <w:lang w:val="en-US"/>
        </w:rPr>
        <w:t>1</w:t>
      </w:r>
      <w:r>
        <w:rPr>
          <w:rFonts w:hint="eastAsia"/>
          <w:color w:val="000000" w:themeColor="text1"/>
          <w:lang w:val="en-US"/>
        </w:rPr>
        <w:t>、</w:t>
      </w:r>
      <w:r>
        <w:rPr>
          <w:rFonts w:hint="eastAsia"/>
          <w:color w:val="000000" w:themeColor="text1"/>
        </w:rPr>
        <w:t>招标</w:t>
      </w:r>
      <w:r>
        <w:rPr>
          <w:rFonts w:hint="eastAsia"/>
          <w:color w:val="000000" w:themeColor="text1"/>
        </w:rPr>
        <w:t>文件的密封和标记</w:t>
      </w:r>
      <w:bookmarkEnd w:id="41"/>
      <w:bookmarkEnd w:id="42"/>
      <w:bookmarkEnd w:id="43"/>
      <w:bookmarkEnd w:id="44"/>
      <w:bookmarkEnd w:id="45"/>
      <w:bookmarkEnd w:id="46"/>
      <w:bookmarkEnd w:id="47"/>
      <w:bookmarkEnd w:id="48"/>
      <w:bookmarkEnd w:id="49"/>
      <w:bookmarkEnd w:id="50"/>
      <w:r>
        <w:rPr>
          <w:rFonts w:hint="eastAsia"/>
          <w:color w:val="000000" w:themeColor="text1"/>
        </w:rPr>
        <w:t xml:space="preserve">   </w:t>
      </w:r>
    </w:p>
    <w:p w:rsidR="002F132A" w:rsidRDefault="00CA1075">
      <w:pPr>
        <w:spacing w:line="500" w:lineRule="exact"/>
        <w:jc w:val="left"/>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供应商应将</w:t>
      </w:r>
      <w:r>
        <w:rPr>
          <w:rFonts w:ascii="宋体" w:hAnsi="宋体" w:cs="宋体" w:hint="eastAsia"/>
          <w:color w:val="000000" w:themeColor="text1"/>
          <w:sz w:val="24"/>
        </w:rPr>
        <w:t>招标文件</w:t>
      </w:r>
    </w:p>
    <w:p w:rsidR="002F132A" w:rsidRDefault="00CA1075">
      <w:pPr>
        <w:spacing w:line="500" w:lineRule="exact"/>
        <w:jc w:val="left"/>
        <w:rPr>
          <w:rFonts w:ascii="宋体" w:hAnsi="宋体" w:cs="宋体"/>
          <w:color w:val="000000" w:themeColor="text1"/>
          <w:sz w:val="24"/>
        </w:rPr>
      </w:pPr>
      <w:r>
        <w:rPr>
          <w:rFonts w:ascii="宋体" w:hAnsi="宋体" w:cs="宋体" w:hint="eastAsia"/>
          <w:color w:val="000000" w:themeColor="text1"/>
          <w:sz w:val="24"/>
        </w:rPr>
        <w:t xml:space="preserve">    a.</w:t>
      </w:r>
      <w:r>
        <w:rPr>
          <w:rFonts w:ascii="宋体" w:hAnsi="宋体" w:cs="宋体" w:hint="eastAsia"/>
          <w:color w:val="000000" w:themeColor="text1"/>
          <w:sz w:val="24"/>
        </w:rPr>
        <w:t>清楚标明递交至“供应商须知前附表”中指明的地址；</w:t>
      </w:r>
    </w:p>
    <w:p w:rsidR="002F132A" w:rsidRDefault="00CA1075">
      <w:pPr>
        <w:spacing w:line="500" w:lineRule="exact"/>
        <w:ind w:firstLine="480"/>
        <w:jc w:val="left"/>
        <w:rPr>
          <w:rFonts w:cs="宋体"/>
          <w:bCs/>
          <w:sz w:val="24"/>
        </w:rPr>
      </w:pPr>
      <w:r>
        <w:rPr>
          <w:rFonts w:ascii="宋体" w:hAnsi="宋体" w:cs="宋体" w:hint="eastAsia"/>
          <w:color w:val="000000" w:themeColor="text1"/>
          <w:sz w:val="24"/>
        </w:rPr>
        <w:t>b.</w:t>
      </w:r>
      <w:r>
        <w:rPr>
          <w:rFonts w:ascii="宋体" w:hAnsi="宋体" w:cs="宋体" w:hint="eastAsia"/>
          <w:color w:val="000000" w:themeColor="text1"/>
          <w:sz w:val="24"/>
        </w:rPr>
        <w:t>注明“供应商须知前附表”中指明的项目名称，</w:t>
      </w:r>
      <w:r>
        <w:rPr>
          <w:rFonts w:ascii="宋体" w:hAnsi="宋体" w:cs="宋体" w:hint="eastAsia"/>
          <w:color w:val="000000" w:themeColor="text1"/>
          <w:sz w:val="24"/>
        </w:rPr>
        <w:t>招标</w:t>
      </w:r>
      <w:r>
        <w:rPr>
          <w:rFonts w:ascii="宋体" w:hAnsi="宋体" w:cs="宋体" w:hint="eastAsia"/>
          <w:color w:val="000000" w:themeColor="text1"/>
          <w:sz w:val="24"/>
        </w:rPr>
        <w:t>公告的标题和编号，注明“在某年某月某日某时某分之前不得启封”的字样，并根据供应商须知第</w:t>
      </w:r>
      <w:r>
        <w:rPr>
          <w:rFonts w:ascii="宋体" w:hAnsi="宋体" w:cs="宋体" w:hint="eastAsia"/>
          <w:color w:val="000000" w:themeColor="text1"/>
          <w:sz w:val="24"/>
        </w:rPr>
        <w:t>22</w:t>
      </w:r>
      <w:r>
        <w:rPr>
          <w:rFonts w:ascii="宋体" w:hAnsi="宋体" w:cs="宋体" w:hint="eastAsia"/>
          <w:color w:val="000000" w:themeColor="text1"/>
          <w:sz w:val="24"/>
        </w:rPr>
        <w:t>条的规定填入“供应商须知前附表”中规定的</w:t>
      </w:r>
      <w:r>
        <w:rPr>
          <w:rFonts w:ascii="宋体" w:hAnsi="宋体" w:cs="宋体" w:hint="eastAsia"/>
          <w:color w:val="000000" w:themeColor="text1"/>
          <w:sz w:val="24"/>
        </w:rPr>
        <w:t>招标</w:t>
      </w:r>
      <w:r>
        <w:rPr>
          <w:rFonts w:ascii="宋体" w:hAnsi="宋体" w:cs="宋体" w:hint="eastAsia"/>
          <w:color w:val="000000" w:themeColor="text1"/>
          <w:sz w:val="24"/>
        </w:rPr>
        <w:t>日期和时间。</w:t>
      </w:r>
      <w:bookmarkStart w:id="51" w:name="_Toc229198058"/>
      <w:bookmarkStart w:id="52" w:name="_Toc89586925"/>
      <w:bookmarkStart w:id="53" w:name="_Toc91030035"/>
      <w:bookmarkStart w:id="54" w:name="_Toc139343569"/>
      <w:bookmarkStart w:id="55" w:name="_Toc91477285"/>
      <w:bookmarkStart w:id="56" w:name="_Toc89058564"/>
      <w:bookmarkEnd w:id="4"/>
      <w:bookmarkEnd w:id="5"/>
      <w:bookmarkEnd w:id="6"/>
      <w:bookmarkEnd w:id="7"/>
      <w:bookmarkEnd w:id="8"/>
      <w:bookmarkEnd w:id="9"/>
      <w:bookmarkEnd w:id="10"/>
      <w:r>
        <w:rPr>
          <w:rFonts w:cs="宋体" w:hint="eastAsia"/>
          <w:bCs/>
          <w:sz w:val="24"/>
        </w:rPr>
        <w:t xml:space="preserve"> </w:t>
      </w:r>
    </w:p>
    <w:p w:rsidR="002F132A" w:rsidRDefault="002F132A">
      <w:pPr>
        <w:pStyle w:val="2"/>
        <w:ind w:firstLine="480"/>
      </w:pPr>
    </w:p>
    <w:p w:rsidR="002F132A" w:rsidRDefault="00CA1075">
      <w:pPr>
        <w:pStyle w:val="HTML"/>
        <w:rPr>
          <w:rFonts w:cs="宋体" w:hint="default"/>
          <w:b/>
          <w:bCs/>
          <w:color w:val="000000" w:themeColor="text1"/>
          <w:kern w:val="0"/>
        </w:rPr>
      </w:pPr>
      <w:bookmarkStart w:id="57" w:name="_Toc30906"/>
      <w:bookmarkStart w:id="58" w:name="_Toc1270"/>
      <w:bookmarkStart w:id="59" w:name="_Toc31108"/>
      <w:bookmarkStart w:id="60" w:name="_Toc14996"/>
      <w:bookmarkStart w:id="61" w:name="_Toc89586966"/>
      <w:bookmarkStart w:id="62" w:name="_Toc91477340"/>
      <w:bookmarkStart w:id="63" w:name="_Toc149714221"/>
      <w:bookmarkStart w:id="64" w:name="_Toc89058605"/>
      <w:bookmarkStart w:id="65" w:name="_Toc229198097"/>
      <w:bookmarkStart w:id="66" w:name="_Toc91030089"/>
      <w:bookmarkEnd w:id="51"/>
      <w:bookmarkEnd w:id="52"/>
      <w:bookmarkEnd w:id="53"/>
      <w:bookmarkEnd w:id="54"/>
      <w:bookmarkEnd w:id="55"/>
      <w:bookmarkEnd w:id="56"/>
      <w:r>
        <w:rPr>
          <w:rFonts w:cs="宋体"/>
          <w:b/>
          <w:bCs/>
          <w:color w:val="000000" w:themeColor="text1"/>
          <w:kern w:val="0"/>
        </w:rPr>
        <w:t>2</w:t>
      </w:r>
      <w:r>
        <w:rPr>
          <w:rFonts w:cs="宋体"/>
          <w:b/>
          <w:bCs/>
          <w:color w:val="000000" w:themeColor="text1"/>
          <w:kern w:val="0"/>
        </w:rPr>
        <w:t>、</w:t>
      </w:r>
      <w:r>
        <w:rPr>
          <w:rFonts w:cs="宋体"/>
          <w:b/>
          <w:bCs/>
          <w:color w:val="000000" w:themeColor="text1"/>
          <w:kern w:val="0"/>
        </w:rPr>
        <w:t xml:space="preserve"> </w:t>
      </w:r>
      <w:r>
        <w:rPr>
          <w:rFonts w:cs="宋体"/>
          <w:b/>
          <w:bCs/>
          <w:color w:val="000000" w:themeColor="text1"/>
          <w:kern w:val="0"/>
        </w:rPr>
        <w:t>最后报价</w:t>
      </w:r>
      <w:bookmarkEnd w:id="57"/>
      <w:bookmarkEnd w:id="58"/>
      <w:bookmarkEnd w:id="59"/>
      <w:bookmarkEnd w:id="60"/>
    </w:p>
    <w:p w:rsidR="002F132A" w:rsidRDefault="00CA1075">
      <w:pPr>
        <w:autoSpaceDE w:val="0"/>
        <w:autoSpaceDN w:val="0"/>
        <w:adjustRightIn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2.1 </w:t>
      </w:r>
      <w:r>
        <w:rPr>
          <w:rFonts w:ascii="宋体" w:hAnsi="宋体" w:cs="宋体" w:hint="eastAsia"/>
          <w:color w:val="000000" w:themeColor="text1"/>
          <w:kern w:val="0"/>
          <w:sz w:val="24"/>
        </w:rPr>
        <w:t>招标</w:t>
      </w:r>
      <w:r>
        <w:rPr>
          <w:rFonts w:ascii="宋体" w:hAnsi="宋体" w:cs="宋体" w:hint="eastAsia"/>
          <w:color w:val="000000" w:themeColor="text1"/>
          <w:kern w:val="0"/>
          <w:sz w:val="24"/>
        </w:rPr>
        <w:t>文件能够详细列明采购标的</w:t>
      </w:r>
      <w:proofErr w:type="gramStart"/>
      <w:r>
        <w:rPr>
          <w:rFonts w:ascii="宋体" w:hAnsi="宋体" w:cs="宋体" w:hint="eastAsia"/>
          <w:color w:val="000000" w:themeColor="text1"/>
          <w:kern w:val="0"/>
          <w:sz w:val="24"/>
        </w:rPr>
        <w:t>的</w:t>
      </w:r>
      <w:proofErr w:type="gramEnd"/>
      <w:r>
        <w:rPr>
          <w:rFonts w:ascii="宋体" w:hAnsi="宋体" w:cs="宋体" w:hint="eastAsia"/>
          <w:color w:val="000000" w:themeColor="text1"/>
          <w:kern w:val="0"/>
          <w:sz w:val="24"/>
        </w:rPr>
        <w:t>技术、服务要求的，</w:t>
      </w:r>
      <w:r>
        <w:rPr>
          <w:rFonts w:ascii="宋体" w:hAnsi="宋体" w:cs="宋体" w:hint="eastAsia"/>
          <w:color w:val="000000" w:themeColor="text1"/>
          <w:kern w:val="0"/>
          <w:sz w:val="24"/>
        </w:rPr>
        <w:t>招标</w:t>
      </w:r>
      <w:r>
        <w:rPr>
          <w:rFonts w:ascii="宋体" w:hAnsi="宋体" w:cs="宋体" w:hint="eastAsia"/>
          <w:color w:val="000000" w:themeColor="text1"/>
          <w:kern w:val="0"/>
          <w:sz w:val="24"/>
        </w:rPr>
        <w:t>结束后，</w:t>
      </w:r>
      <w:r>
        <w:rPr>
          <w:rFonts w:ascii="宋体" w:hAnsi="宋体" w:cs="宋体" w:hint="eastAsia"/>
          <w:color w:val="000000" w:themeColor="text1"/>
          <w:kern w:val="0"/>
          <w:sz w:val="24"/>
        </w:rPr>
        <w:t>招标</w:t>
      </w:r>
      <w:r>
        <w:rPr>
          <w:rFonts w:ascii="宋体" w:hAnsi="宋体" w:cs="宋体" w:hint="eastAsia"/>
          <w:color w:val="000000" w:themeColor="text1"/>
          <w:kern w:val="0"/>
          <w:sz w:val="24"/>
        </w:rPr>
        <w:t>小组应当要求所有实质性响应的供应商在规定时间内提交最后报价。</w:t>
      </w:r>
      <w:r>
        <w:rPr>
          <w:rFonts w:ascii="宋体" w:hAnsi="宋体" w:cs="宋体" w:hint="eastAsia"/>
          <w:color w:val="000000" w:themeColor="text1"/>
          <w:kern w:val="0"/>
          <w:sz w:val="24"/>
        </w:rPr>
        <w:t xml:space="preserve"> </w:t>
      </w:r>
    </w:p>
    <w:p w:rsidR="002F132A" w:rsidRDefault="00CA1075">
      <w:pPr>
        <w:autoSpaceDE w:val="0"/>
        <w:autoSpaceDN w:val="0"/>
        <w:adjustRightInd w:val="0"/>
        <w:spacing w:line="500" w:lineRule="exact"/>
        <w:jc w:val="left"/>
        <w:rPr>
          <w:rFonts w:ascii="宋体" w:hAnsi="宋体" w:cs="宋体"/>
          <w:color w:val="000000" w:themeColor="text1"/>
          <w:kern w:val="0"/>
          <w:sz w:val="24"/>
        </w:rPr>
      </w:pPr>
      <w:r>
        <w:rPr>
          <w:rFonts w:ascii="宋体" w:hAnsi="宋体" w:cs="宋体" w:hint="eastAsia"/>
          <w:color w:val="000000" w:themeColor="text1"/>
          <w:kern w:val="0"/>
          <w:sz w:val="24"/>
        </w:rPr>
        <w:t>2.</w:t>
      </w:r>
      <w:r>
        <w:rPr>
          <w:rFonts w:ascii="宋体" w:hAnsi="宋体" w:cs="宋体" w:hint="eastAsia"/>
          <w:color w:val="000000" w:themeColor="text1"/>
          <w:kern w:val="0"/>
          <w:sz w:val="24"/>
        </w:rPr>
        <w:t>2</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最后报价是供应商响应文件的有效组成部分。</w:t>
      </w:r>
      <w:r>
        <w:rPr>
          <w:rFonts w:ascii="宋体" w:hAnsi="宋体" w:cs="宋体" w:hint="eastAsia"/>
          <w:color w:val="000000" w:themeColor="text1"/>
          <w:kern w:val="0"/>
          <w:sz w:val="24"/>
        </w:rPr>
        <w:t xml:space="preserve"> </w:t>
      </w:r>
    </w:p>
    <w:p w:rsidR="002F132A" w:rsidRDefault="00CA1075">
      <w:pPr>
        <w:spacing w:line="500" w:lineRule="exact"/>
        <w:outlineLvl w:val="1"/>
        <w:rPr>
          <w:rFonts w:ascii="宋体" w:hAnsi="宋体" w:cs="宋体"/>
          <w:b/>
          <w:bCs/>
          <w:color w:val="000000" w:themeColor="text1"/>
          <w:kern w:val="0"/>
          <w:sz w:val="24"/>
        </w:rPr>
      </w:pPr>
      <w:bookmarkStart w:id="67" w:name="_Toc17096"/>
      <w:bookmarkStart w:id="68" w:name="_Toc24915"/>
      <w:bookmarkStart w:id="69" w:name="_Toc18613"/>
      <w:bookmarkStart w:id="70" w:name="_Toc6774"/>
      <w:r>
        <w:rPr>
          <w:rFonts w:ascii="宋体" w:hAnsi="宋体" w:cs="宋体" w:hint="eastAsia"/>
          <w:b/>
          <w:bCs/>
          <w:color w:val="000000" w:themeColor="text1"/>
          <w:kern w:val="0"/>
          <w:sz w:val="24"/>
        </w:rPr>
        <w:t>2.</w:t>
      </w:r>
      <w:r>
        <w:rPr>
          <w:rFonts w:ascii="宋体" w:hAnsi="宋体" w:cs="宋体" w:hint="eastAsia"/>
          <w:b/>
          <w:bCs/>
          <w:color w:val="000000" w:themeColor="text1"/>
          <w:kern w:val="0"/>
          <w:sz w:val="24"/>
        </w:rPr>
        <w:t>3</w:t>
      </w:r>
      <w:r>
        <w:rPr>
          <w:rFonts w:ascii="宋体" w:hAnsi="宋体" w:cs="宋体" w:hint="eastAsia"/>
          <w:b/>
          <w:bCs/>
          <w:color w:val="000000" w:themeColor="text1"/>
          <w:kern w:val="0"/>
          <w:sz w:val="24"/>
        </w:rPr>
        <w:t xml:space="preserve"> </w:t>
      </w:r>
      <w:r>
        <w:rPr>
          <w:rFonts w:ascii="宋体" w:hAnsi="宋体" w:cs="宋体" w:hint="eastAsia"/>
          <w:b/>
          <w:bCs/>
          <w:color w:val="000000" w:themeColor="text1"/>
          <w:kern w:val="0"/>
          <w:sz w:val="24"/>
        </w:rPr>
        <w:t>综合评分</w:t>
      </w:r>
      <w:bookmarkEnd w:id="67"/>
      <w:bookmarkEnd w:id="68"/>
      <w:bookmarkEnd w:id="69"/>
      <w:bookmarkEnd w:id="70"/>
      <w:r>
        <w:rPr>
          <w:rFonts w:ascii="宋体" w:hAnsi="宋体" w:cs="宋体" w:hint="eastAsia"/>
          <w:b/>
          <w:bCs/>
          <w:color w:val="000000" w:themeColor="text1"/>
          <w:kern w:val="0"/>
          <w:sz w:val="24"/>
        </w:rPr>
        <w:t>（招标公告）</w:t>
      </w:r>
    </w:p>
    <w:p w:rsidR="002F132A" w:rsidRDefault="00CA1075">
      <w:pPr>
        <w:spacing w:line="500" w:lineRule="exact"/>
        <w:rPr>
          <w:rFonts w:ascii="宋体" w:hAnsi="宋体" w:cs="宋体"/>
          <w:b/>
          <w:color w:val="000000" w:themeColor="text1"/>
          <w:sz w:val="24"/>
        </w:rPr>
      </w:pPr>
      <w:r>
        <w:rPr>
          <w:rFonts w:ascii="宋体" w:hAnsi="宋体" w:cs="宋体" w:hint="eastAsia"/>
          <w:b/>
          <w:color w:val="000000" w:themeColor="text1"/>
          <w:sz w:val="24"/>
        </w:rPr>
        <w:t>2.</w:t>
      </w:r>
      <w:r>
        <w:rPr>
          <w:rFonts w:ascii="宋体" w:hAnsi="宋体" w:cs="宋体" w:hint="eastAsia"/>
          <w:b/>
          <w:color w:val="000000" w:themeColor="text1"/>
          <w:sz w:val="24"/>
        </w:rPr>
        <w:t>4</w:t>
      </w:r>
      <w:r>
        <w:rPr>
          <w:rFonts w:ascii="宋体" w:hAnsi="宋体" w:cs="宋体" w:hint="eastAsia"/>
          <w:b/>
          <w:color w:val="000000" w:themeColor="text1"/>
          <w:sz w:val="24"/>
        </w:rPr>
        <w:t xml:space="preserve"> </w:t>
      </w:r>
      <w:r>
        <w:rPr>
          <w:rFonts w:ascii="宋体" w:hAnsi="宋体" w:cs="宋体" w:hint="eastAsia"/>
          <w:b/>
          <w:color w:val="000000" w:themeColor="text1"/>
          <w:sz w:val="24"/>
        </w:rPr>
        <w:t>推荐成交候选人</w:t>
      </w:r>
    </w:p>
    <w:p w:rsidR="002F132A" w:rsidRDefault="00CA1075">
      <w:pPr>
        <w:spacing w:line="440" w:lineRule="exact"/>
        <w:ind w:firstLine="495"/>
        <w:rPr>
          <w:rFonts w:ascii="宋体" w:hAnsi="宋体" w:cs="宋体"/>
          <w:b/>
          <w:color w:val="000000" w:themeColor="text1"/>
          <w:sz w:val="24"/>
        </w:rPr>
      </w:pPr>
      <w:r>
        <w:rPr>
          <w:rFonts w:ascii="宋体" w:hAnsi="宋体" w:cs="宋体" w:hint="eastAsia"/>
          <w:color w:val="000000" w:themeColor="text1"/>
          <w:sz w:val="24"/>
        </w:rPr>
        <w:t>招标</w:t>
      </w:r>
      <w:r>
        <w:rPr>
          <w:rFonts w:ascii="宋体" w:hAnsi="宋体" w:cs="宋体" w:hint="eastAsia"/>
          <w:color w:val="000000" w:themeColor="text1"/>
          <w:sz w:val="24"/>
        </w:rPr>
        <w:t>后价格、商务和技术得分合计总分；经现场</w:t>
      </w:r>
      <w:r>
        <w:rPr>
          <w:rFonts w:ascii="宋体" w:hAnsi="宋体" w:cs="宋体" w:hint="eastAsia"/>
          <w:color w:val="000000" w:themeColor="text1"/>
          <w:sz w:val="24"/>
        </w:rPr>
        <w:t>开标</w:t>
      </w:r>
      <w:r>
        <w:rPr>
          <w:rFonts w:ascii="宋体" w:hAnsi="宋体" w:cs="宋体" w:hint="eastAsia"/>
          <w:color w:val="000000" w:themeColor="text1"/>
          <w:sz w:val="24"/>
        </w:rPr>
        <w:t>后提交最后报价，并依据供应商的响应文件和最后报价进行综合评分，按照综合评分结果排序。</w:t>
      </w:r>
    </w:p>
    <w:p w:rsidR="002F132A" w:rsidRDefault="00CA1075">
      <w:pPr>
        <w:spacing w:line="440" w:lineRule="exact"/>
        <w:ind w:firstLine="495"/>
        <w:rPr>
          <w:rFonts w:ascii="宋体" w:hAnsi="宋体" w:cs="宋体"/>
          <w:color w:val="000000" w:themeColor="text1"/>
          <w:sz w:val="24"/>
        </w:rPr>
      </w:pPr>
      <w:r>
        <w:rPr>
          <w:rFonts w:ascii="宋体" w:hAnsi="宋体" w:cs="宋体" w:hint="eastAsia"/>
          <w:color w:val="000000" w:themeColor="text1"/>
          <w:sz w:val="24"/>
        </w:rPr>
        <w:t>总分相同时，以价格得分最高者为中标或成交供应商；价格得分也相同时，由</w:t>
      </w:r>
      <w:r>
        <w:rPr>
          <w:rFonts w:ascii="宋体" w:hAnsi="宋体" w:cs="宋体" w:hint="eastAsia"/>
          <w:color w:val="000000" w:themeColor="text1"/>
          <w:sz w:val="24"/>
        </w:rPr>
        <w:t>招标</w:t>
      </w:r>
      <w:r>
        <w:rPr>
          <w:rFonts w:ascii="宋体" w:hAnsi="宋体" w:cs="宋体" w:hint="eastAsia"/>
          <w:color w:val="000000" w:themeColor="text1"/>
          <w:sz w:val="24"/>
        </w:rPr>
        <w:t>小组根据综合情况推荐确定中标或成交供应商。同时向采购人出具评审报告。</w:t>
      </w:r>
    </w:p>
    <w:p w:rsidR="002F132A" w:rsidRDefault="002F132A">
      <w:pPr>
        <w:pStyle w:val="2"/>
      </w:pPr>
    </w:p>
    <w:p w:rsidR="002F132A" w:rsidRDefault="00CA1075">
      <w:pPr>
        <w:numPr>
          <w:ilvl w:val="0"/>
          <w:numId w:val="1"/>
        </w:numPr>
        <w:tabs>
          <w:tab w:val="left" w:pos="648"/>
        </w:tabs>
        <w:spacing w:line="440" w:lineRule="exact"/>
        <w:rPr>
          <w:rFonts w:ascii="宋体" w:hAnsi="宋体" w:cs="宋体"/>
          <w:b/>
          <w:color w:val="000000" w:themeColor="text1"/>
          <w:sz w:val="24"/>
        </w:rPr>
      </w:pPr>
      <w:r>
        <w:rPr>
          <w:rFonts w:ascii="宋体" w:hAnsi="宋体" w:cs="宋体" w:hint="eastAsia"/>
          <w:b/>
          <w:color w:val="000000" w:themeColor="text1"/>
          <w:sz w:val="24"/>
        </w:rPr>
        <w:t>解释权</w:t>
      </w:r>
    </w:p>
    <w:p w:rsidR="002F132A" w:rsidRDefault="00CA1075">
      <w:pPr>
        <w:tabs>
          <w:tab w:val="left" w:pos="648"/>
        </w:tabs>
        <w:spacing w:line="44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本评审办法解释权归</w:t>
      </w:r>
      <w:r>
        <w:rPr>
          <w:rFonts w:ascii="宋体" w:hAnsi="宋体" w:cs="宋体" w:hint="eastAsia"/>
          <w:color w:val="000000" w:themeColor="text1"/>
          <w:sz w:val="24"/>
        </w:rPr>
        <w:t>甘肃财贸职业学院</w:t>
      </w:r>
    </w:p>
    <w:p w:rsidR="002F132A" w:rsidRDefault="00CA1075">
      <w:pPr>
        <w:pStyle w:val="1"/>
        <w:spacing w:line="960" w:lineRule="auto"/>
        <w:rPr>
          <w:rFonts w:cs="宋体"/>
          <w:color w:val="000000" w:themeColor="text1"/>
        </w:rPr>
      </w:pPr>
      <w:bookmarkStart w:id="71" w:name="_Toc29405"/>
      <w:r>
        <w:rPr>
          <w:rFonts w:cs="宋体" w:hint="eastAsia"/>
          <w:color w:val="000000" w:themeColor="text1"/>
        </w:rPr>
        <w:br w:type="page"/>
      </w:r>
    </w:p>
    <w:bookmarkEnd w:id="71"/>
    <w:p w:rsidR="002F132A" w:rsidRDefault="002F132A">
      <w:pPr>
        <w:pStyle w:val="20"/>
        <w:keepNext w:val="0"/>
        <w:keepLines w:val="0"/>
        <w:spacing w:line="500" w:lineRule="exact"/>
        <w:jc w:val="left"/>
        <w:rPr>
          <w:rFonts w:ascii="宋体" w:hAnsi="宋体" w:cs="宋体"/>
          <w:color w:val="000000" w:themeColor="text1"/>
          <w:sz w:val="24"/>
          <w:szCs w:val="24"/>
        </w:rPr>
      </w:pPr>
    </w:p>
    <w:p w:rsidR="002F132A" w:rsidRDefault="00CA1075">
      <w:pPr>
        <w:pStyle w:val="20"/>
        <w:keepNext w:val="0"/>
        <w:keepLines w:val="0"/>
        <w:spacing w:line="500" w:lineRule="exact"/>
        <w:rPr>
          <w:rFonts w:ascii="宋体" w:hAnsi="宋体" w:cs="宋体"/>
          <w:color w:val="000000" w:themeColor="text1"/>
          <w:sz w:val="32"/>
        </w:rPr>
      </w:pPr>
      <w:bookmarkStart w:id="72" w:name="_Toc229198098"/>
      <w:bookmarkStart w:id="73" w:name="_Toc4194"/>
      <w:bookmarkStart w:id="74" w:name="_Toc139343630"/>
      <w:bookmarkStart w:id="75" w:name="_Toc1154"/>
      <w:bookmarkStart w:id="76" w:name="_Toc89058606"/>
      <w:bookmarkStart w:id="77" w:name="_Toc91477341"/>
      <w:bookmarkStart w:id="78" w:name="_Toc4309"/>
      <w:bookmarkStart w:id="79" w:name="_Toc27238"/>
      <w:bookmarkStart w:id="80" w:name="_Toc13899"/>
      <w:bookmarkEnd w:id="61"/>
      <w:bookmarkEnd w:id="62"/>
      <w:bookmarkEnd w:id="63"/>
      <w:bookmarkEnd w:id="64"/>
      <w:bookmarkEnd w:id="65"/>
      <w:bookmarkEnd w:id="66"/>
      <w:r>
        <w:rPr>
          <w:rFonts w:ascii="宋体" w:hAnsi="宋体" w:cs="宋体" w:hint="eastAsia"/>
          <w:color w:val="000000" w:themeColor="text1"/>
          <w:sz w:val="32"/>
        </w:rPr>
        <w:t>第四章</w:t>
      </w:r>
      <w:r>
        <w:rPr>
          <w:rFonts w:ascii="宋体" w:hAnsi="宋体" w:cs="宋体" w:hint="eastAsia"/>
          <w:color w:val="000000" w:themeColor="text1"/>
          <w:sz w:val="32"/>
        </w:rPr>
        <w:t xml:space="preserve"> </w:t>
      </w:r>
      <w:r>
        <w:rPr>
          <w:rFonts w:ascii="宋体" w:hAnsi="宋体" w:cs="宋体" w:hint="eastAsia"/>
          <w:color w:val="000000" w:themeColor="text1"/>
          <w:sz w:val="32"/>
        </w:rPr>
        <w:t>投标</w:t>
      </w:r>
      <w:r>
        <w:rPr>
          <w:rFonts w:ascii="宋体" w:hAnsi="宋体" w:cs="宋体" w:hint="eastAsia"/>
          <w:color w:val="000000" w:themeColor="text1"/>
          <w:sz w:val="32"/>
        </w:rPr>
        <w:t>响应函</w:t>
      </w:r>
      <w:bookmarkEnd w:id="72"/>
      <w:bookmarkEnd w:id="73"/>
      <w:bookmarkEnd w:id="74"/>
      <w:bookmarkEnd w:id="75"/>
      <w:bookmarkEnd w:id="76"/>
      <w:bookmarkEnd w:id="77"/>
      <w:bookmarkEnd w:id="78"/>
      <w:bookmarkEnd w:id="79"/>
      <w:bookmarkEnd w:id="80"/>
    </w:p>
    <w:p w:rsidR="002F132A" w:rsidRDefault="00CA1075">
      <w:pPr>
        <w:spacing w:line="500" w:lineRule="exact"/>
        <w:jc w:val="left"/>
        <w:rPr>
          <w:rFonts w:ascii="宋体" w:hAnsi="宋体" w:cs="宋体"/>
          <w:color w:val="000000" w:themeColor="text1"/>
          <w:sz w:val="24"/>
        </w:rPr>
      </w:pPr>
      <w:r>
        <w:rPr>
          <w:rFonts w:ascii="宋体" w:hAnsi="宋体" w:cs="宋体" w:hint="eastAsia"/>
          <w:color w:val="000000" w:themeColor="text1"/>
          <w:sz w:val="24"/>
        </w:rPr>
        <w:t>致：</w:t>
      </w:r>
      <w:r>
        <w:rPr>
          <w:rFonts w:ascii="宋体" w:hAnsi="宋体" w:cs="宋体" w:hint="eastAsia"/>
          <w:color w:val="000000" w:themeColor="text1"/>
          <w:sz w:val="24"/>
        </w:rPr>
        <w:t>甘肃财贸职业学院</w:t>
      </w:r>
    </w:p>
    <w:p w:rsidR="002F132A" w:rsidRDefault="00CA1075">
      <w:pPr>
        <w:spacing w:line="500" w:lineRule="exact"/>
        <w:ind w:firstLineChars="200" w:firstLine="480"/>
        <w:jc w:val="left"/>
        <w:rPr>
          <w:rFonts w:ascii="宋体" w:hAnsi="宋体" w:cs="宋体"/>
          <w:color w:val="000000" w:themeColor="text1"/>
          <w:sz w:val="24"/>
        </w:rPr>
      </w:pPr>
      <w:r>
        <w:rPr>
          <w:rFonts w:ascii="宋体" w:hAnsi="宋体" w:cs="宋体" w:hint="eastAsia"/>
          <w:color w:val="000000" w:themeColor="text1"/>
          <w:sz w:val="24"/>
        </w:rPr>
        <w:t>根据贵方为</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（项目名称）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的响应邀请</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（项目编号）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，签字代表</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（全名、职务）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经正式授权并代表供应商</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（供应商名称、地址）</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提交下述文件正本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份、副本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份：</w:t>
      </w:r>
    </w:p>
    <w:p w:rsidR="002F132A" w:rsidRDefault="00CA1075">
      <w:pPr>
        <w:pStyle w:val="a9"/>
        <w:spacing w:line="500" w:lineRule="exact"/>
        <w:ind w:leftChars="200" w:left="420"/>
        <w:rPr>
          <w:rFonts w:hAnsi="宋体" w:cs="宋体"/>
          <w:color w:val="000000" w:themeColor="text1"/>
          <w:sz w:val="24"/>
          <w:szCs w:val="24"/>
        </w:rPr>
      </w:pPr>
      <w:r>
        <w:rPr>
          <w:rFonts w:hAnsi="宋体" w:cs="宋体" w:hint="eastAsia"/>
          <w:color w:val="000000" w:themeColor="text1"/>
          <w:sz w:val="24"/>
          <w:szCs w:val="24"/>
        </w:rPr>
        <w:t>1</w:t>
      </w:r>
      <w:r>
        <w:rPr>
          <w:rFonts w:hAnsi="宋体" w:cs="宋体" w:hint="eastAsia"/>
          <w:color w:val="000000" w:themeColor="text1"/>
          <w:sz w:val="24"/>
          <w:szCs w:val="24"/>
        </w:rPr>
        <w:t>、商务文件部分应包括：</w:t>
      </w:r>
    </w:p>
    <w:p w:rsidR="002F132A" w:rsidRDefault="00CA1075">
      <w:pPr>
        <w:pStyle w:val="a9"/>
        <w:spacing w:line="500" w:lineRule="exact"/>
        <w:ind w:left="420"/>
        <w:rPr>
          <w:rFonts w:hAnsi="宋体" w:cs="宋体"/>
          <w:color w:val="000000" w:themeColor="text1"/>
          <w:sz w:val="24"/>
          <w:szCs w:val="24"/>
        </w:rPr>
      </w:pPr>
      <w:r>
        <w:rPr>
          <w:rFonts w:hAnsi="宋体" w:cs="宋体" w:hint="eastAsia"/>
          <w:color w:val="000000" w:themeColor="text1"/>
          <w:sz w:val="24"/>
          <w:szCs w:val="24"/>
        </w:rPr>
        <w:t>（</w:t>
      </w:r>
      <w:r>
        <w:rPr>
          <w:rFonts w:hAnsi="宋体" w:cs="宋体" w:hint="eastAsia"/>
          <w:color w:val="000000" w:themeColor="text1"/>
          <w:sz w:val="24"/>
          <w:szCs w:val="24"/>
        </w:rPr>
        <w:t>1</w:t>
      </w:r>
      <w:r>
        <w:rPr>
          <w:rFonts w:hAnsi="宋体" w:cs="宋体" w:hint="eastAsia"/>
          <w:color w:val="000000" w:themeColor="text1"/>
          <w:sz w:val="24"/>
          <w:szCs w:val="24"/>
        </w:rPr>
        <w:t>）</w:t>
      </w:r>
      <w:r>
        <w:rPr>
          <w:rFonts w:hAnsi="宋体" w:cs="宋体" w:hint="eastAsia"/>
          <w:color w:val="000000" w:themeColor="text1"/>
          <w:sz w:val="24"/>
          <w:szCs w:val="24"/>
        </w:rPr>
        <w:t>投标书</w:t>
      </w:r>
    </w:p>
    <w:p w:rsidR="002F132A" w:rsidRDefault="00CA1075">
      <w:pPr>
        <w:pStyle w:val="a9"/>
        <w:spacing w:line="500" w:lineRule="exact"/>
        <w:ind w:left="420"/>
        <w:rPr>
          <w:rFonts w:hAnsi="宋体" w:cs="宋体"/>
          <w:color w:val="000000" w:themeColor="text1"/>
          <w:sz w:val="24"/>
          <w:szCs w:val="24"/>
        </w:rPr>
      </w:pPr>
      <w:r>
        <w:rPr>
          <w:rFonts w:hAnsi="宋体" w:cs="宋体" w:hint="eastAsia"/>
          <w:color w:val="000000" w:themeColor="text1"/>
          <w:sz w:val="24"/>
          <w:szCs w:val="24"/>
        </w:rPr>
        <w:t>（</w:t>
      </w:r>
      <w:r>
        <w:rPr>
          <w:rFonts w:hAnsi="宋体" w:cs="宋体" w:hint="eastAsia"/>
          <w:color w:val="000000" w:themeColor="text1"/>
          <w:sz w:val="24"/>
          <w:szCs w:val="24"/>
        </w:rPr>
        <w:t>2</w:t>
      </w:r>
      <w:r>
        <w:rPr>
          <w:rFonts w:hAnsi="宋体" w:cs="宋体" w:hint="eastAsia"/>
          <w:color w:val="000000" w:themeColor="text1"/>
          <w:sz w:val="24"/>
          <w:szCs w:val="24"/>
        </w:rPr>
        <w:t>）</w:t>
      </w:r>
      <w:r>
        <w:rPr>
          <w:rFonts w:hAnsi="宋体" w:cs="宋体" w:hint="eastAsia"/>
          <w:color w:val="000000" w:themeColor="text1"/>
          <w:sz w:val="24"/>
          <w:szCs w:val="24"/>
        </w:rPr>
        <w:t>投标报价</w:t>
      </w:r>
      <w:r>
        <w:rPr>
          <w:rFonts w:hAnsi="宋体" w:cs="宋体" w:hint="eastAsia"/>
          <w:color w:val="000000" w:themeColor="text1"/>
          <w:sz w:val="24"/>
          <w:szCs w:val="24"/>
        </w:rPr>
        <w:t>表</w:t>
      </w:r>
    </w:p>
    <w:p w:rsidR="002F132A" w:rsidRDefault="00CA1075">
      <w:pPr>
        <w:pStyle w:val="a9"/>
        <w:spacing w:line="500" w:lineRule="exact"/>
        <w:ind w:left="420"/>
        <w:rPr>
          <w:rFonts w:hAnsi="宋体" w:cs="宋体"/>
          <w:color w:val="000000" w:themeColor="text1"/>
          <w:sz w:val="24"/>
          <w:szCs w:val="24"/>
        </w:rPr>
      </w:pPr>
      <w:r>
        <w:rPr>
          <w:rFonts w:hAnsi="宋体" w:cs="宋体" w:hint="eastAsia"/>
          <w:color w:val="000000" w:themeColor="text1"/>
          <w:sz w:val="24"/>
          <w:szCs w:val="24"/>
        </w:rPr>
        <w:t>（</w:t>
      </w:r>
      <w:r>
        <w:rPr>
          <w:rFonts w:hAnsi="宋体" w:cs="宋体" w:hint="eastAsia"/>
          <w:color w:val="000000" w:themeColor="text1"/>
          <w:sz w:val="24"/>
          <w:szCs w:val="24"/>
        </w:rPr>
        <w:t>3</w:t>
      </w:r>
      <w:r>
        <w:rPr>
          <w:rFonts w:hAnsi="宋体" w:cs="宋体" w:hint="eastAsia"/>
          <w:color w:val="000000" w:themeColor="text1"/>
          <w:sz w:val="24"/>
          <w:szCs w:val="24"/>
        </w:rPr>
        <w:t>）法定代表人授权书</w:t>
      </w:r>
    </w:p>
    <w:p w:rsidR="002F132A" w:rsidRDefault="00CA1075">
      <w:pPr>
        <w:spacing w:line="500" w:lineRule="exact"/>
        <w:ind w:firstLineChars="150" w:firstLine="36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4</w:t>
      </w:r>
      <w:r>
        <w:rPr>
          <w:rFonts w:ascii="宋体" w:hAnsi="宋体" w:cs="宋体" w:hint="eastAsia"/>
          <w:color w:val="000000" w:themeColor="text1"/>
          <w:sz w:val="24"/>
        </w:rPr>
        <w:t>）法人身份证及被授权人身份证（正反面复印件加盖公章）</w:t>
      </w:r>
    </w:p>
    <w:p w:rsidR="002F132A" w:rsidRDefault="00CA1075">
      <w:pPr>
        <w:pStyle w:val="a9"/>
        <w:spacing w:line="500" w:lineRule="exact"/>
        <w:ind w:left="420"/>
        <w:rPr>
          <w:rFonts w:hAnsi="宋体" w:cs="宋体"/>
          <w:color w:val="000000" w:themeColor="text1"/>
          <w:sz w:val="24"/>
          <w:szCs w:val="24"/>
        </w:rPr>
      </w:pPr>
      <w:r>
        <w:rPr>
          <w:rFonts w:hAnsi="宋体" w:cs="宋体" w:hint="eastAsia"/>
          <w:color w:val="000000" w:themeColor="text1"/>
          <w:sz w:val="24"/>
          <w:szCs w:val="24"/>
        </w:rPr>
        <w:t>（</w:t>
      </w:r>
      <w:r>
        <w:rPr>
          <w:rFonts w:hAnsi="宋体" w:cs="宋体" w:hint="eastAsia"/>
          <w:color w:val="000000" w:themeColor="text1"/>
          <w:sz w:val="24"/>
          <w:szCs w:val="24"/>
        </w:rPr>
        <w:t>5</w:t>
      </w:r>
      <w:r>
        <w:rPr>
          <w:rFonts w:hAnsi="宋体" w:cs="宋体" w:hint="eastAsia"/>
          <w:color w:val="000000" w:themeColor="text1"/>
          <w:sz w:val="24"/>
          <w:szCs w:val="24"/>
        </w:rPr>
        <w:t>）资格证明文件</w:t>
      </w:r>
    </w:p>
    <w:p w:rsidR="002F132A" w:rsidRDefault="00CA1075">
      <w:pPr>
        <w:pStyle w:val="a9"/>
        <w:tabs>
          <w:tab w:val="left" w:pos="840"/>
        </w:tabs>
        <w:spacing w:line="500" w:lineRule="exact"/>
        <w:ind w:leftChars="200" w:left="420"/>
        <w:rPr>
          <w:rFonts w:hAnsi="宋体" w:cs="宋体"/>
          <w:color w:val="000000" w:themeColor="text1"/>
          <w:sz w:val="24"/>
          <w:szCs w:val="24"/>
        </w:rPr>
      </w:pPr>
      <w:r>
        <w:rPr>
          <w:rFonts w:hAnsi="宋体" w:cs="宋体" w:hint="eastAsia"/>
          <w:color w:val="000000" w:themeColor="text1"/>
          <w:sz w:val="24"/>
          <w:szCs w:val="24"/>
        </w:rPr>
        <w:t>2</w:t>
      </w:r>
      <w:r>
        <w:rPr>
          <w:rFonts w:hAnsi="宋体" w:cs="宋体" w:hint="eastAsia"/>
          <w:color w:val="000000" w:themeColor="text1"/>
          <w:sz w:val="24"/>
          <w:szCs w:val="24"/>
        </w:rPr>
        <w:t>、技术文件部分应包括：</w:t>
      </w:r>
    </w:p>
    <w:p w:rsidR="002F132A" w:rsidRDefault="00CA1075">
      <w:pPr>
        <w:tabs>
          <w:tab w:val="left" w:pos="525"/>
        </w:tabs>
        <w:spacing w:line="500" w:lineRule="exact"/>
        <w:ind w:firstLineChars="200" w:firstLine="480"/>
        <w:jc w:val="left"/>
        <w:rPr>
          <w:rFonts w:ascii="宋体" w:hAnsi="宋体" w:cs="宋体"/>
          <w:color w:val="000000" w:themeColor="text1"/>
          <w:sz w:val="24"/>
          <w:lang w:val="zh-CN"/>
        </w:rPr>
      </w:pPr>
      <w:r>
        <w:rPr>
          <w:rFonts w:ascii="宋体" w:hAnsi="宋体" w:cs="宋体" w:hint="eastAsia"/>
          <w:color w:val="000000" w:themeColor="text1"/>
          <w:sz w:val="24"/>
          <w:lang w:val="zh-CN"/>
        </w:rPr>
        <w:t>（</w:t>
      </w:r>
      <w:r>
        <w:rPr>
          <w:rFonts w:ascii="宋体" w:hAnsi="宋体" w:cs="宋体" w:hint="eastAsia"/>
          <w:color w:val="000000" w:themeColor="text1"/>
          <w:sz w:val="24"/>
        </w:rPr>
        <w:t>1</w:t>
      </w:r>
      <w:r>
        <w:rPr>
          <w:rFonts w:ascii="宋体" w:hAnsi="宋体" w:cs="宋体" w:hint="eastAsia"/>
          <w:color w:val="000000" w:themeColor="text1"/>
          <w:sz w:val="24"/>
          <w:lang w:val="zh-CN"/>
        </w:rPr>
        <w:t>）项目服务方案</w:t>
      </w:r>
    </w:p>
    <w:p w:rsidR="002F132A" w:rsidRDefault="00CA1075">
      <w:pPr>
        <w:tabs>
          <w:tab w:val="left" w:pos="525"/>
        </w:tabs>
        <w:spacing w:line="500" w:lineRule="exact"/>
        <w:ind w:firstLineChars="200" w:firstLine="480"/>
        <w:jc w:val="left"/>
        <w:rPr>
          <w:rFonts w:ascii="宋体" w:hAnsi="宋体" w:cs="宋体"/>
          <w:color w:val="000000" w:themeColor="text1"/>
          <w:sz w:val="24"/>
        </w:rPr>
      </w:pPr>
      <w:r>
        <w:rPr>
          <w:rFonts w:ascii="宋体" w:hAnsi="宋体" w:cs="宋体" w:hint="eastAsia"/>
          <w:color w:val="000000" w:themeColor="text1"/>
          <w:sz w:val="24"/>
          <w:lang w:val="zh-CN"/>
        </w:rPr>
        <w:t>（</w:t>
      </w:r>
      <w:r>
        <w:rPr>
          <w:rFonts w:ascii="宋体" w:hAnsi="宋体" w:cs="宋体" w:hint="eastAsia"/>
          <w:color w:val="000000" w:themeColor="text1"/>
          <w:sz w:val="24"/>
        </w:rPr>
        <w:t>2</w:t>
      </w:r>
      <w:r>
        <w:rPr>
          <w:rFonts w:ascii="宋体" w:hAnsi="宋体" w:cs="宋体" w:hint="eastAsia"/>
          <w:color w:val="000000" w:themeColor="text1"/>
          <w:sz w:val="24"/>
          <w:lang w:val="zh-CN"/>
        </w:rPr>
        <w:t>）售后服务方案</w:t>
      </w:r>
    </w:p>
    <w:p w:rsidR="002F132A" w:rsidRDefault="00CA1075">
      <w:pPr>
        <w:spacing w:line="500" w:lineRule="exact"/>
        <w:ind w:firstLineChars="200" w:firstLine="480"/>
        <w:jc w:val="left"/>
        <w:rPr>
          <w:rFonts w:ascii="宋体" w:hAnsi="宋体" w:cs="宋体"/>
          <w:color w:val="000000" w:themeColor="text1"/>
          <w:sz w:val="24"/>
        </w:rPr>
      </w:pPr>
      <w:r>
        <w:rPr>
          <w:rFonts w:ascii="宋体" w:hAnsi="宋体" w:cs="宋体" w:hint="eastAsia"/>
          <w:color w:val="000000" w:themeColor="text1"/>
          <w:sz w:val="24"/>
          <w:lang w:val="zh-CN"/>
        </w:rPr>
        <w:t>（</w:t>
      </w:r>
      <w:r>
        <w:rPr>
          <w:rFonts w:ascii="宋体" w:hAnsi="宋体" w:cs="宋体" w:hint="eastAsia"/>
          <w:color w:val="000000" w:themeColor="text1"/>
          <w:sz w:val="24"/>
        </w:rPr>
        <w:t>3</w:t>
      </w:r>
      <w:r>
        <w:rPr>
          <w:rFonts w:ascii="宋体" w:hAnsi="宋体" w:cs="宋体" w:hint="eastAsia"/>
          <w:color w:val="000000" w:themeColor="text1"/>
          <w:sz w:val="24"/>
          <w:lang w:val="zh-CN"/>
        </w:rPr>
        <w:t>）</w:t>
      </w:r>
      <w:r>
        <w:rPr>
          <w:rFonts w:ascii="宋体" w:hAnsi="宋体" w:cs="宋体" w:hint="eastAsia"/>
          <w:color w:val="000000" w:themeColor="text1"/>
          <w:sz w:val="24"/>
          <w:lang w:val="zh-CN"/>
        </w:rPr>
        <w:t>投标承诺</w:t>
      </w:r>
    </w:p>
    <w:p w:rsidR="002F132A" w:rsidRDefault="002F132A">
      <w:pPr>
        <w:spacing w:line="400" w:lineRule="exact"/>
        <w:jc w:val="center"/>
        <w:rPr>
          <w:rFonts w:ascii="宋体" w:hAnsi="宋体" w:cs="宋体"/>
          <w:b/>
          <w:bCs/>
          <w:color w:val="000000" w:themeColor="text1"/>
          <w:sz w:val="24"/>
        </w:rPr>
      </w:pPr>
      <w:bookmarkStart w:id="81" w:name="_Toc229198099"/>
      <w:bookmarkStart w:id="82" w:name="_Toc139343631"/>
      <w:bookmarkStart w:id="83" w:name="_Toc149714223"/>
      <w:bookmarkStart w:id="84" w:name="_Toc89058607"/>
      <w:bookmarkStart w:id="85" w:name="_Toc91477342"/>
      <w:bookmarkStart w:id="86" w:name="_Toc25575"/>
      <w:bookmarkStart w:id="87" w:name="_Toc13935"/>
      <w:bookmarkStart w:id="88" w:name="_Toc24343"/>
      <w:bookmarkStart w:id="89" w:name="_Toc23672"/>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jc w:val="center"/>
        <w:rPr>
          <w:rFonts w:ascii="宋体" w:hAnsi="宋体" w:cs="宋体"/>
          <w:b/>
          <w:bCs/>
          <w:color w:val="000000" w:themeColor="text1"/>
          <w:sz w:val="24"/>
        </w:rPr>
      </w:pPr>
    </w:p>
    <w:p w:rsidR="002F132A" w:rsidRDefault="002F132A">
      <w:pPr>
        <w:spacing w:line="400" w:lineRule="exact"/>
        <w:rPr>
          <w:rFonts w:ascii="宋体" w:hAnsi="宋体" w:cs="宋体"/>
          <w:b/>
          <w:bCs/>
          <w:color w:val="000000" w:themeColor="text1"/>
          <w:sz w:val="24"/>
        </w:rPr>
        <w:sectPr w:rsidR="002F132A">
          <w:headerReference w:type="default" r:id="rId16"/>
          <w:footerReference w:type="default" r:id="rId17"/>
          <w:headerReference w:type="first" r:id="rId18"/>
          <w:footerReference w:type="first" r:id="rId19"/>
          <w:pgSz w:w="11907" w:h="16840"/>
          <w:pgMar w:top="1247" w:right="1888" w:bottom="1213" w:left="1514" w:header="851" w:footer="590" w:gutter="0"/>
          <w:cols w:space="0"/>
          <w:titlePg/>
          <w:docGrid w:linePitch="312"/>
        </w:sectPr>
      </w:pPr>
    </w:p>
    <w:p w:rsidR="002F132A" w:rsidRDefault="00CA1075">
      <w:pPr>
        <w:spacing w:line="400" w:lineRule="exact"/>
        <w:jc w:val="center"/>
        <w:outlineLvl w:val="1"/>
        <w:rPr>
          <w:rFonts w:ascii="宋体" w:hAnsi="宋体" w:cs="宋体"/>
          <w:b/>
          <w:bCs/>
          <w:color w:val="000000" w:themeColor="text1"/>
          <w:sz w:val="24"/>
        </w:rPr>
      </w:pPr>
      <w:r>
        <w:rPr>
          <w:rFonts w:ascii="宋体" w:hAnsi="宋体" w:cs="宋体" w:hint="eastAsia"/>
          <w:b/>
          <w:bCs/>
          <w:color w:val="000000" w:themeColor="text1"/>
          <w:sz w:val="24"/>
        </w:rPr>
        <w:lastRenderedPageBreak/>
        <w:t>招标</w:t>
      </w:r>
      <w:r>
        <w:rPr>
          <w:rFonts w:ascii="宋体" w:hAnsi="宋体" w:cs="宋体" w:hint="eastAsia"/>
          <w:b/>
          <w:bCs/>
          <w:color w:val="000000" w:themeColor="text1"/>
          <w:sz w:val="24"/>
        </w:rPr>
        <w:t>报价一览表</w:t>
      </w:r>
      <w:bookmarkEnd w:id="81"/>
      <w:bookmarkEnd w:id="82"/>
      <w:bookmarkEnd w:id="83"/>
      <w:bookmarkEnd w:id="84"/>
      <w:bookmarkEnd w:id="85"/>
      <w:bookmarkEnd w:id="86"/>
      <w:bookmarkEnd w:id="87"/>
      <w:r>
        <w:rPr>
          <w:rFonts w:ascii="宋体" w:hAnsi="宋体" w:cs="宋体" w:hint="eastAsia"/>
          <w:b/>
          <w:bCs/>
          <w:color w:val="000000" w:themeColor="text1"/>
          <w:sz w:val="24"/>
        </w:rPr>
        <w:t>（注：此表格式可根据采购内容的性质自行调整）</w:t>
      </w:r>
      <w:bookmarkEnd w:id="88"/>
      <w:bookmarkEnd w:id="89"/>
    </w:p>
    <w:p w:rsidR="002F132A" w:rsidRDefault="00CA1075">
      <w:pPr>
        <w:pStyle w:val="a9"/>
        <w:ind w:rightChars="-186" w:right="-391"/>
        <w:jc w:val="left"/>
        <w:rPr>
          <w:rFonts w:hAnsi="宋体" w:cs="宋体"/>
          <w:color w:val="000000" w:themeColor="text1"/>
        </w:rPr>
      </w:pPr>
      <w:r>
        <w:rPr>
          <w:rFonts w:hAnsi="宋体" w:cs="宋体" w:hint="eastAsia"/>
          <w:color w:val="000000" w:themeColor="text1"/>
          <w:sz w:val="24"/>
          <w:szCs w:val="24"/>
        </w:rPr>
        <w:t>项目名称：</w:t>
      </w:r>
      <w:r>
        <w:rPr>
          <w:rFonts w:hAnsi="宋体" w:cs="宋体" w:hint="eastAsia"/>
          <w:color w:val="000000" w:themeColor="text1"/>
          <w:sz w:val="24"/>
          <w:szCs w:val="24"/>
        </w:rPr>
        <w:t xml:space="preserve">    </w:t>
      </w:r>
      <w:r>
        <w:rPr>
          <w:rFonts w:hAnsi="宋体" w:cs="宋体" w:hint="eastAsia"/>
          <w:color w:val="000000" w:themeColor="text1"/>
        </w:rPr>
        <w:t xml:space="preserve">                                                       </w:t>
      </w:r>
      <w:r>
        <w:rPr>
          <w:rFonts w:hAnsi="宋体" w:cs="宋体" w:hint="eastAsia"/>
          <w:color w:val="000000" w:themeColor="text1"/>
          <w:sz w:val="24"/>
          <w:szCs w:val="24"/>
        </w:rPr>
        <w:t xml:space="preserve">   </w:t>
      </w:r>
      <w:r>
        <w:rPr>
          <w:rFonts w:hAnsi="宋体" w:cs="宋体" w:hint="eastAsia"/>
          <w:color w:val="000000" w:themeColor="text1"/>
          <w:sz w:val="24"/>
          <w:szCs w:val="24"/>
        </w:rPr>
        <w:t>项目编号：</w:t>
      </w:r>
      <w:r>
        <w:rPr>
          <w:rFonts w:hAnsi="宋体" w:cs="宋体" w:hint="eastAsia"/>
          <w:color w:val="000000" w:themeColor="text1"/>
          <w:sz w:val="24"/>
          <w:szCs w:val="24"/>
        </w:rPr>
        <w:t xml:space="preserve"> </w:t>
      </w:r>
      <w:r>
        <w:rPr>
          <w:rFonts w:hAnsi="宋体" w:cs="宋体" w:hint="eastAsia"/>
          <w:color w:val="000000" w:themeColor="text1"/>
        </w:rPr>
        <w:t xml:space="preserve">      </w:t>
      </w:r>
    </w:p>
    <w:p w:rsidR="002F132A" w:rsidRDefault="00CA1075">
      <w:pPr>
        <w:spacing w:line="400" w:lineRule="exact"/>
        <w:jc w:val="left"/>
        <w:rPr>
          <w:rFonts w:ascii="宋体" w:hAnsi="宋体" w:cs="宋体"/>
          <w:color w:val="000000" w:themeColor="text1"/>
          <w:sz w:val="24"/>
          <w:u w:val="single"/>
        </w:rPr>
      </w:pPr>
      <w:r>
        <w:rPr>
          <w:rFonts w:ascii="宋体" w:hAnsi="宋体" w:cs="宋体" w:hint="eastAsia"/>
          <w:color w:val="000000" w:themeColor="text1"/>
          <w:sz w:val="24"/>
        </w:rPr>
        <w:t>供应商名称：</w:t>
      </w:r>
      <w:r>
        <w:rPr>
          <w:rFonts w:ascii="宋体" w:hAnsi="宋体" w:cs="宋体" w:hint="eastAsia"/>
          <w:color w:val="000000" w:themeColor="text1"/>
          <w:sz w:val="24"/>
        </w:rPr>
        <w:t xml:space="preserve">                                                           </w:t>
      </w:r>
    </w:p>
    <w:tbl>
      <w:tblPr>
        <w:tblW w:w="145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53"/>
        <w:gridCol w:w="2262"/>
        <w:gridCol w:w="1695"/>
        <w:gridCol w:w="1188"/>
        <w:gridCol w:w="1525"/>
        <w:gridCol w:w="1865"/>
        <w:gridCol w:w="1696"/>
        <w:gridCol w:w="1356"/>
        <w:gridCol w:w="1356"/>
      </w:tblGrid>
      <w:tr w:rsidR="002F132A">
        <w:trPr>
          <w:cantSplit/>
          <w:trHeight w:val="442"/>
          <w:jc w:val="center"/>
        </w:trPr>
        <w:tc>
          <w:tcPr>
            <w:tcW w:w="1653"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货物名称或服务内容</w:t>
            </w:r>
          </w:p>
        </w:tc>
        <w:tc>
          <w:tcPr>
            <w:tcW w:w="2262"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品牌</w:t>
            </w:r>
          </w:p>
        </w:tc>
        <w:tc>
          <w:tcPr>
            <w:tcW w:w="1695"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型号</w:t>
            </w:r>
          </w:p>
        </w:tc>
        <w:tc>
          <w:tcPr>
            <w:tcW w:w="1188"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数量</w:t>
            </w:r>
          </w:p>
        </w:tc>
        <w:tc>
          <w:tcPr>
            <w:tcW w:w="1525" w:type="dxa"/>
            <w:tcBorders>
              <w:top w:val="double" w:sz="4" w:space="0" w:color="auto"/>
            </w:tcBorders>
            <w:vAlign w:val="center"/>
          </w:tcPr>
          <w:p w:rsidR="002F132A" w:rsidRDefault="00CA1075">
            <w:pPr>
              <w:jc w:val="center"/>
              <w:rPr>
                <w:rFonts w:ascii="宋体" w:hAnsi="宋体" w:cs="宋体"/>
                <w:strike/>
                <w:color w:val="000000" w:themeColor="text1"/>
              </w:rPr>
            </w:pPr>
            <w:r>
              <w:rPr>
                <w:rFonts w:ascii="宋体" w:hAnsi="宋体" w:cs="宋体" w:hint="eastAsia"/>
                <w:color w:val="000000" w:themeColor="text1"/>
              </w:rPr>
              <w:t>报价</w:t>
            </w:r>
          </w:p>
        </w:tc>
        <w:tc>
          <w:tcPr>
            <w:tcW w:w="1865"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交货期或服务期</w:t>
            </w:r>
          </w:p>
        </w:tc>
        <w:tc>
          <w:tcPr>
            <w:tcW w:w="1696"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磋商保证金</w:t>
            </w:r>
          </w:p>
          <w:p w:rsidR="002F132A" w:rsidRDefault="00CA1075">
            <w:pPr>
              <w:jc w:val="center"/>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是</w:t>
            </w:r>
            <w:r>
              <w:rPr>
                <w:rFonts w:ascii="宋体" w:hAnsi="宋体" w:cs="宋体" w:hint="eastAsia"/>
                <w:color w:val="000000" w:themeColor="text1"/>
              </w:rPr>
              <w:t>/</w:t>
            </w:r>
            <w:r>
              <w:rPr>
                <w:rFonts w:ascii="宋体" w:hAnsi="宋体" w:cs="宋体" w:hint="eastAsia"/>
                <w:color w:val="000000" w:themeColor="text1"/>
              </w:rPr>
              <w:t>否</w:t>
            </w:r>
            <w:r>
              <w:rPr>
                <w:rFonts w:ascii="宋体" w:hAnsi="宋体" w:cs="宋体" w:hint="eastAsia"/>
                <w:color w:val="000000" w:themeColor="text1"/>
              </w:rPr>
              <w:t>)</w:t>
            </w:r>
          </w:p>
        </w:tc>
        <w:tc>
          <w:tcPr>
            <w:tcW w:w="1356"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是否有折扣声明</w:t>
            </w:r>
          </w:p>
        </w:tc>
        <w:tc>
          <w:tcPr>
            <w:tcW w:w="1356" w:type="dxa"/>
            <w:tcBorders>
              <w:top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备注</w:t>
            </w:r>
          </w:p>
        </w:tc>
      </w:tr>
      <w:tr w:rsidR="002F132A">
        <w:trPr>
          <w:cantSplit/>
          <w:trHeight w:val="348"/>
          <w:jc w:val="center"/>
        </w:trPr>
        <w:tc>
          <w:tcPr>
            <w:tcW w:w="1653" w:type="dxa"/>
            <w:vAlign w:val="center"/>
          </w:tcPr>
          <w:p w:rsidR="002F132A" w:rsidRDefault="002F132A">
            <w:pPr>
              <w:jc w:val="center"/>
              <w:rPr>
                <w:rFonts w:ascii="宋体" w:hAnsi="宋体" w:cs="宋体"/>
                <w:color w:val="000000" w:themeColor="text1"/>
                <w:highlight w:val="cyan"/>
              </w:rPr>
            </w:pP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2F132A">
            <w:pPr>
              <w:jc w:val="center"/>
              <w:rPr>
                <w:rFonts w:ascii="宋体" w:hAnsi="宋体" w:cs="宋体"/>
                <w:color w:val="000000" w:themeColor="text1"/>
                <w:highlight w:val="cyan"/>
              </w:rPr>
            </w:pP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2F132A">
            <w:pPr>
              <w:jc w:val="center"/>
              <w:rPr>
                <w:rFonts w:ascii="宋体" w:hAnsi="宋体" w:cs="宋体"/>
                <w:color w:val="000000" w:themeColor="text1"/>
                <w:highlight w:val="cyan"/>
              </w:rPr>
            </w:pP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2F132A">
            <w:pPr>
              <w:jc w:val="center"/>
              <w:rPr>
                <w:rFonts w:ascii="宋体" w:hAnsi="宋体" w:cs="宋体"/>
                <w:color w:val="000000" w:themeColor="text1"/>
                <w:highlight w:val="cyan"/>
              </w:rPr>
            </w:pP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2F132A">
            <w:pPr>
              <w:jc w:val="center"/>
              <w:rPr>
                <w:rFonts w:ascii="宋体" w:hAnsi="宋体" w:cs="宋体"/>
                <w:color w:val="000000" w:themeColor="text1"/>
                <w:highlight w:val="cyan"/>
              </w:rPr>
            </w:pP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2F132A">
            <w:pPr>
              <w:jc w:val="center"/>
              <w:rPr>
                <w:rFonts w:ascii="宋体" w:hAnsi="宋体" w:cs="宋体"/>
                <w:color w:val="000000" w:themeColor="text1"/>
                <w:highlight w:val="cyan"/>
              </w:rPr>
            </w:pP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运输</w:t>
            </w: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CA1075">
            <w:pPr>
              <w:jc w:val="center"/>
              <w:rPr>
                <w:rFonts w:ascii="宋体" w:hAnsi="宋体" w:cs="宋体"/>
                <w:color w:val="000000" w:themeColor="text1"/>
              </w:rPr>
            </w:pPr>
            <w:proofErr w:type="gramStart"/>
            <w:r>
              <w:rPr>
                <w:rFonts w:ascii="宋体" w:hAnsi="宋体" w:cs="宋体" w:hint="eastAsia"/>
                <w:color w:val="000000" w:themeColor="text1"/>
              </w:rPr>
              <w:t>维保</w:t>
            </w:r>
            <w:proofErr w:type="gramEnd"/>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1653" w:type="dxa"/>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其他</w:t>
            </w:r>
          </w:p>
        </w:tc>
        <w:tc>
          <w:tcPr>
            <w:tcW w:w="2262" w:type="dxa"/>
            <w:vAlign w:val="center"/>
          </w:tcPr>
          <w:p w:rsidR="002F132A" w:rsidRDefault="002F132A">
            <w:pPr>
              <w:jc w:val="center"/>
              <w:rPr>
                <w:rFonts w:ascii="宋体" w:hAnsi="宋体" w:cs="宋体"/>
                <w:color w:val="000000" w:themeColor="text1"/>
              </w:rPr>
            </w:pPr>
          </w:p>
        </w:tc>
        <w:tc>
          <w:tcPr>
            <w:tcW w:w="1695" w:type="dxa"/>
            <w:vAlign w:val="center"/>
          </w:tcPr>
          <w:p w:rsidR="002F132A" w:rsidRDefault="002F132A">
            <w:pPr>
              <w:jc w:val="center"/>
              <w:rPr>
                <w:rFonts w:ascii="宋体" w:hAnsi="宋体" w:cs="宋体"/>
                <w:color w:val="000000" w:themeColor="text1"/>
              </w:rPr>
            </w:pPr>
          </w:p>
        </w:tc>
        <w:tc>
          <w:tcPr>
            <w:tcW w:w="1188" w:type="dxa"/>
            <w:vAlign w:val="center"/>
          </w:tcPr>
          <w:p w:rsidR="002F132A" w:rsidRDefault="002F132A">
            <w:pPr>
              <w:jc w:val="center"/>
              <w:rPr>
                <w:rFonts w:ascii="宋体" w:hAnsi="宋体" w:cs="宋体"/>
                <w:color w:val="000000" w:themeColor="text1"/>
              </w:rPr>
            </w:pPr>
          </w:p>
        </w:tc>
        <w:tc>
          <w:tcPr>
            <w:tcW w:w="1525" w:type="dxa"/>
            <w:vAlign w:val="center"/>
          </w:tcPr>
          <w:p w:rsidR="002F132A" w:rsidRDefault="002F132A">
            <w:pPr>
              <w:jc w:val="center"/>
              <w:rPr>
                <w:rFonts w:ascii="宋体" w:hAnsi="宋体" w:cs="宋体"/>
                <w:color w:val="000000" w:themeColor="text1"/>
              </w:rPr>
            </w:pPr>
          </w:p>
        </w:tc>
        <w:tc>
          <w:tcPr>
            <w:tcW w:w="1865" w:type="dxa"/>
          </w:tcPr>
          <w:p w:rsidR="002F132A" w:rsidRDefault="002F132A">
            <w:pPr>
              <w:jc w:val="center"/>
              <w:rPr>
                <w:rFonts w:ascii="宋体" w:hAnsi="宋体" w:cs="宋体"/>
                <w:color w:val="000000" w:themeColor="text1"/>
              </w:rPr>
            </w:pPr>
          </w:p>
        </w:tc>
        <w:tc>
          <w:tcPr>
            <w:tcW w:w="1696" w:type="dxa"/>
            <w:vAlign w:val="center"/>
          </w:tcPr>
          <w:p w:rsidR="002F132A" w:rsidRDefault="002F132A">
            <w:pPr>
              <w:jc w:val="center"/>
              <w:rPr>
                <w:rFonts w:ascii="宋体" w:hAnsi="宋体" w:cs="宋体"/>
                <w:color w:val="000000" w:themeColor="text1"/>
              </w:rPr>
            </w:pPr>
          </w:p>
        </w:tc>
        <w:tc>
          <w:tcPr>
            <w:tcW w:w="1356" w:type="dxa"/>
          </w:tcPr>
          <w:p w:rsidR="002F132A" w:rsidRDefault="002F132A">
            <w:pPr>
              <w:jc w:val="center"/>
              <w:rPr>
                <w:rFonts w:ascii="宋体" w:hAnsi="宋体" w:cs="宋体"/>
                <w:color w:val="000000" w:themeColor="text1"/>
              </w:rPr>
            </w:pPr>
          </w:p>
        </w:tc>
        <w:tc>
          <w:tcPr>
            <w:tcW w:w="1356" w:type="dxa"/>
            <w:vAlign w:val="center"/>
          </w:tcPr>
          <w:p w:rsidR="002F132A" w:rsidRDefault="002F132A">
            <w:pPr>
              <w:jc w:val="center"/>
              <w:rPr>
                <w:rFonts w:ascii="宋体" w:hAnsi="宋体" w:cs="宋体"/>
                <w:color w:val="000000" w:themeColor="text1"/>
              </w:rPr>
            </w:pPr>
          </w:p>
        </w:tc>
      </w:tr>
      <w:tr w:rsidR="002F132A">
        <w:trPr>
          <w:cantSplit/>
          <w:trHeight w:val="399"/>
          <w:jc w:val="center"/>
        </w:trPr>
        <w:tc>
          <w:tcPr>
            <w:tcW w:w="3915" w:type="dxa"/>
            <w:gridSpan w:val="2"/>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总价（小写）</w:t>
            </w:r>
          </w:p>
        </w:tc>
        <w:tc>
          <w:tcPr>
            <w:tcW w:w="10681" w:type="dxa"/>
            <w:gridSpan w:val="7"/>
          </w:tcPr>
          <w:p w:rsidR="002F132A" w:rsidRDefault="002F132A">
            <w:pPr>
              <w:jc w:val="center"/>
              <w:rPr>
                <w:rFonts w:ascii="宋体" w:hAnsi="宋体" w:cs="宋体"/>
                <w:color w:val="000000" w:themeColor="text1"/>
              </w:rPr>
            </w:pPr>
          </w:p>
        </w:tc>
      </w:tr>
      <w:tr w:rsidR="002F132A">
        <w:trPr>
          <w:cantSplit/>
          <w:trHeight w:val="399"/>
          <w:jc w:val="center"/>
        </w:trPr>
        <w:tc>
          <w:tcPr>
            <w:tcW w:w="3915" w:type="dxa"/>
            <w:gridSpan w:val="2"/>
            <w:tcBorders>
              <w:bottom w:val="double" w:sz="4" w:space="0" w:color="auto"/>
            </w:tcBorders>
            <w:vAlign w:val="center"/>
          </w:tcPr>
          <w:p w:rsidR="002F132A" w:rsidRDefault="00CA1075">
            <w:pPr>
              <w:jc w:val="center"/>
              <w:rPr>
                <w:rFonts w:ascii="宋体" w:hAnsi="宋体" w:cs="宋体"/>
                <w:color w:val="000000" w:themeColor="text1"/>
              </w:rPr>
            </w:pPr>
            <w:r>
              <w:rPr>
                <w:rFonts w:ascii="宋体" w:hAnsi="宋体" w:cs="宋体" w:hint="eastAsia"/>
                <w:color w:val="000000" w:themeColor="text1"/>
              </w:rPr>
              <w:t>总价（大写）</w:t>
            </w:r>
          </w:p>
        </w:tc>
        <w:tc>
          <w:tcPr>
            <w:tcW w:w="10681" w:type="dxa"/>
            <w:gridSpan w:val="7"/>
            <w:tcBorders>
              <w:bottom w:val="double" w:sz="4" w:space="0" w:color="auto"/>
            </w:tcBorders>
          </w:tcPr>
          <w:p w:rsidR="002F132A" w:rsidRDefault="002F132A">
            <w:pPr>
              <w:jc w:val="center"/>
              <w:rPr>
                <w:rFonts w:ascii="宋体" w:hAnsi="宋体" w:cs="宋体"/>
                <w:color w:val="000000" w:themeColor="text1"/>
              </w:rPr>
            </w:pPr>
          </w:p>
        </w:tc>
      </w:tr>
    </w:tbl>
    <w:p w:rsidR="002F132A" w:rsidRDefault="00CA1075">
      <w:pPr>
        <w:tabs>
          <w:tab w:val="left" w:pos="8640"/>
        </w:tabs>
        <w:spacing w:line="400" w:lineRule="exact"/>
        <w:outlineLvl w:val="0"/>
        <w:rPr>
          <w:rFonts w:ascii="宋体" w:hAnsi="宋体" w:cs="宋体"/>
          <w:b/>
          <w:color w:val="000000" w:themeColor="text1"/>
          <w:sz w:val="24"/>
        </w:rPr>
      </w:pPr>
      <w:r>
        <w:rPr>
          <w:rFonts w:ascii="宋体" w:hAnsi="宋体" w:cs="宋体" w:hint="eastAsia"/>
          <w:b/>
          <w:color w:val="000000" w:themeColor="text1"/>
          <w:sz w:val="24"/>
        </w:rPr>
        <w:t xml:space="preserve">   </w:t>
      </w:r>
      <w:bookmarkStart w:id="90" w:name="_Toc17289"/>
      <w:r>
        <w:rPr>
          <w:rFonts w:ascii="宋体" w:hAnsi="宋体" w:cs="宋体" w:hint="eastAsia"/>
          <w:b/>
          <w:color w:val="000000" w:themeColor="text1"/>
          <w:sz w:val="24"/>
        </w:rPr>
        <w:t>按照各</w:t>
      </w:r>
      <w:proofErr w:type="gramStart"/>
      <w:r>
        <w:rPr>
          <w:rFonts w:ascii="宋体" w:hAnsi="宋体" w:cs="宋体" w:hint="eastAsia"/>
          <w:b/>
          <w:color w:val="000000" w:themeColor="text1"/>
          <w:sz w:val="24"/>
        </w:rPr>
        <w:t>拟成交</w:t>
      </w:r>
      <w:proofErr w:type="gramEnd"/>
      <w:r>
        <w:rPr>
          <w:rFonts w:ascii="宋体" w:hAnsi="宋体" w:cs="宋体" w:hint="eastAsia"/>
          <w:b/>
          <w:color w:val="000000" w:themeColor="text1"/>
          <w:sz w:val="24"/>
        </w:rPr>
        <w:t>供应商签订合同。</w:t>
      </w:r>
      <w:bookmarkEnd w:id="90"/>
    </w:p>
    <w:p w:rsidR="002F132A" w:rsidRDefault="00CA1075">
      <w:pPr>
        <w:spacing w:line="400" w:lineRule="exact"/>
        <w:ind w:leftChars="-50" w:left="15" w:hangingChars="50" w:hanging="120"/>
        <w:jc w:val="left"/>
        <w:rPr>
          <w:rFonts w:ascii="宋体" w:hAnsi="宋体" w:cs="宋体"/>
          <w:color w:val="000000" w:themeColor="text1"/>
          <w:sz w:val="24"/>
        </w:rPr>
      </w:pPr>
      <w:r>
        <w:rPr>
          <w:rFonts w:ascii="宋体" w:hAnsi="宋体" w:cs="宋体" w:hint="eastAsia"/>
          <w:color w:val="000000" w:themeColor="text1"/>
          <w:sz w:val="24"/>
        </w:rPr>
        <w:t xml:space="preserve">    1</w:t>
      </w:r>
      <w:r>
        <w:rPr>
          <w:rFonts w:ascii="宋体" w:hAnsi="宋体" w:cs="宋体" w:hint="eastAsia"/>
          <w:color w:val="000000" w:themeColor="text1"/>
          <w:sz w:val="24"/>
        </w:rPr>
        <w:t>、此表应</w:t>
      </w:r>
      <w:proofErr w:type="gramStart"/>
      <w:r>
        <w:rPr>
          <w:rFonts w:ascii="宋体" w:hAnsi="宋体" w:cs="宋体" w:hint="eastAsia"/>
          <w:color w:val="000000" w:themeColor="text1"/>
          <w:sz w:val="24"/>
        </w:rPr>
        <w:t>按供应</w:t>
      </w:r>
      <w:proofErr w:type="gramEnd"/>
      <w:r>
        <w:rPr>
          <w:rFonts w:ascii="宋体" w:hAnsi="宋体" w:cs="宋体" w:hint="eastAsia"/>
          <w:color w:val="000000" w:themeColor="text1"/>
          <w:sz w:val="24"/>
        </w:rPr>
        <w:t>商须知的规定密封标记并与响应函一同密封单独提交。</w:t>
      </w:r>
    </w:p>
    <w:p w:rsidR="002F132A" w:rsidRDefault="00CA1075">
      <w:pPr>
        <w:spacing w:line="400" w:lineRule="exact"/>
        <w:ind w:leftChars="-50" w:left="15" w:hangingChars="50" w:hanging="120"/>
        <w:jc w:val="left"/>
        <w:rPr>
          <w:rFonts w:ascii="宋体" w:hAnsi="宋体" w:cs="宋体"/>
          <w:color w:val="000000" w:themeColor="text1"/>
          <w:sz w:val="24"/>
        </w:rPr>
      </w:pPr>
      <w:r>
        <w:rPr>
          <w:rFonts w:ascii="宋体" w:hAnsi="宋体" w:cs="宋体" w:hint="eastAsia"/>
          <w:color w:val="000000" w:themeColor="text1"/>
          <w:sz w:val="24"/>
        </w:rPr>
        <w:t xml:space="preserve">    2</w:t>
      </w:r>
      <w:r>
        <w:rPr>
          <w:rFonts w:ascii="宋体" w:hAnsi="宋体" w:cs="宋体" w:hint="eastAsia"/>
          <w:color w:val="000000" w:themeColor="text1"/>
          <w:sz w:val="24"/>
        </w:rPr>
        <w:t>、若没有在此表中标明有折扣声明，后附的折扣声明、降价声明、优惠价等有关价格调整的材料在竞争性磋商和评审时均不予考虑。</w:t>
      </w:r>
    </w:p>
    <w:p w:rsidR="002F132A" w:rsidRDefault="00CA1075">
      <w:pPr>
        <w:spacing w:line="400" w:lineRule="exact"/>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供应商授权代表签字加盖公章：</w:t>
      </w:r>
      <w:r>
        <w:rPr>
          <w:rFonts w:ascii="宋体" w:hAnsi="宋体" w:cs="宋体" w:hint="eastAsia"/>
          <w:color w:val="000000" w:themeColor="text1"/>
          <w:sz w:val="24"/>
        </w:rPr>
        <w:t>________________</w:t>
      </w:r>
    </w:p>
    <w:p w:rsidR="002F132A" w:rsidRDefault="00CA1075">
      <w:pPr>
        <w:spacing w:line="400" w:lineRule="exact"/>
        <w:ind w:leftChars="-50" w:left="15" w:hangingChars="50" w:hanging="120"/>
        <w:jc w:val="left"/>
        <w:rPr>
          <w:rFonts w:ascii="宋体" w:hAnsi="宋体" w:cs="宋体"/>
          <w:color w:val="000000" w:themeColor="text1"/>
          <w:sz w:val="24"/>
        </w:rPr>
        <w:sectPr w:rsidR="002F132A">
          <w:pgSz w:w="16840" w:h="11907" w:orient="landscape"/>
          <w:pgMar w:top="1514" w:right="1247" w:bottom="1888" w:left="1213" w:header="851" w:footer="590" w:gutter="0"/>
          <w:cols w:space="0"/>
          <w:titlePg/>
          <w:docGrid w:linePitch="312"/>
        </w:sectPr>
      </w:pPr>
      <w:bookmarkStart w:id="91" w:name="_Toc91477343"/>
      <w:bookmarkStart w:id="92" w:name="_Toc469850123"/>
      <w:bookmarkStart w:id="93" w:name="_Toc149714224"/>
      <w:bookmarkStart w:id="94" w:name="_Toc89058608"/>
      <w:bookmarkStart w:id="95" w:name="_Toc139343632"/>
      <w:r>
        <w:rPr>
          <w:rFonts w:ascii="宋体" w:hAnsi="宋体" w:cs="宋体" w:hint="eastAsia"/>
          <w:color w:val="000000" w:themeColor="text1"/>
          <w:sz w:val="24"/>
        </w:rPr>
        <w:t xml:space="preserve">    </w:t>
      </w:r>
      <w:r>
        <w:rPr>
          <w:rFonts w:ascii="宋体" w:hAnsi="宋体" w:cs="宋体" w:hint="eastAsia"/>
          <w:color w:val="000000" w:themeColor="text1"/>
          <w:sz w:val="24"/>
        </w:rPr>
        <w:t>日期：</w:t>
      </w:r>
      <w:r>
        <w:rPr>
          <w:rFonts w:ascii="宋体" w:hAnsi="宋体" w:cs="宋体" w:hint="eastAsia"/>
          <w:color w:val="000000" w:themeColor="text1"/>
          <w:sz w:val="24"/>
        </w:rPr>
        <w:t>________________</w:t>
      </w:r>
    </w:p>
    <w:p w:rsidR="002F132A" w:rsidRDefault="00CA1075">
      <w:pPr>
        <w:pStyle w:val="20"/>
        <w:keepNext w:val="0"/>
        <w:keepLines w:val="0"/>
        <w:spacing w:line="480" w:lineRule="auto"/>
        <w:rPr>
          <w:rFonts w:ascii="宋体" w:hAnsi="宋体" w:cs="宋体"/>
          <w:color w:val="000000" w:themeColor="text1"/>
          <w:sz w:val="32"/>
        </w:rPr>
      </w:pPr>
      <w:bookmarkStart w:id="96" w:name="_Toc31888"/>
      <w:bookmarkStart w:id="97" w:name="_Toc20901"/>
      <w:bookmarkStart w:id="98" w:name="_Toc15063"/>
      <w:bookmarkStart w:id="99" w:name="_Toc2255"/>
      <w:bookmarkStart w:id="100" w:name="_Toc29252"/>
      <w:bookmarkEnd w:id="91"/>
      <w:bookmarkEnd w:id="92"/>
      <w:bookmarkEnd w:id="93"/>
      <w:bookmarkEnd w:id="94"/>
      <w:bookmarkEnd w:id="95"/>
      <w:r>
        <w:rPr>
          <w:rFonts w:ascii="宋体" w:hAnsi="宋体" w:cs="宋体" w:hint="eastAsia"/>
          <w:color w:val="000000" w:themeColor="text1"/>
          <w:sz w:val="32"/>
        </w:rPr>
        <w:lastRenderedPageBreak/>
        <w:t>第五章</w:t>
      </w:r>
      <w:r>
        <w:rPr>
          <w:rFonts w:ascii="宋体" w:hAnsi="宋体" w:cs="宋体" w:hint="eastAsia"/>
          <w:color w:val="000000" w:themeColor="text1"/>
          <w:sz w:val="32"/>
        </w:rPr>
        <w:t xml:space="preserve"> </w:t>
      </w:r>
      <w:r>
        <w:rPr>
          <w:rFonts w:ascii="宋体" w:hAnsi="宋体" w:cs="宋体" w:hint="eastAsia"/>
          <w:color w:val="000000" w:themeColor="text1"/>
          <w:sz w:val="32"/>
        </w:rPr>
        <w:t>法定代表人授权书</w:t>
      </w:r>
      <w:bookmarkEnd w:id="96"/>
      <w:bookmarkEnd w:id="97"/>
      <w:bookmarkEnd w:id="98"/>
      <w:bookmarkEnd w:id="99"/>
      <w:bookmarkEnd w:id="100"/>
    </w:p>
    <w:p w:rsidR="002F132A" w:rsidRDefault="002F132A">
      <w:pPr>
        <w:spacing w:line="480" w:lineRule="auto"/>
        <w:jc w:val="left"/>
        <w:rPr>
          <w:rFonts w:ascii="宋体" w:hAnsi="宋体" w:cs="宋体"/>
          <w:color w:val="000000" w:themeColor="text1"/>
          <w:sz w:val="24"/>
        </w:rPr>
      </w:pPr>
    </w:p>
    <w:p w:rsidR="002F132A" w:rsidRDefault="00CA1075">
      <w:pPr>
        <w:spacing w:line="48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本授权书声明：注册于</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（国家或地区的名称）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的</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（公司名称）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的在下面签字的法定代表人</w:t>
      </w:r>
      <w:r>
        <w:rPr>
          <w:rFonts w:ascii="宋体" w:hAnsi="宋体" w:cs="宋体" w:hint="eastAsia"/>
          <w:color w:val="000000" w:themeColor="text1"/>
          <w:sz w:val="24"/>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（职务、姓名）</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代表本公司授权</w:t>
      </w:r>
      <w:r>
        <w:rPr>
          <w:rFonts w:ascii="宋体" w:hAnsi="宋体" w:cs="宋体" w:hint="eastAsia"/>
          <w:color w:val="000000" w:themeColor="text1"/>
          <w:sz w:val="24"/>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（公司名称）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的在下面签字的被授权人</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（职务、姓名）</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为本公司的合法代理人，就</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（项目名称）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的</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（合同名称）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响应，以本公司名义处理一切与之有关的事务。</w:t>
      </w:r>
    </w:p>
    <w:p w:rsidR="002F132A" w:rsidRDefault="002F132A">
      <w:pPr>
        <w:spacing w:line="480" w:lineRule="auto"/>
        <w:rPr>
          <w:rFonts w:ascii="宋体" w:hAnsi="宋体" w:cs="宋体"/>
          <w:color w:val="000000" w:themeColor="text1"/>
          <w:sz w:val="24"/>
        </w:rPr>
      </w:pPr>
    </w:p>
    <w:p w:rsidR="002F132A" w:rsidRDefault="00CA1075">
      <w:pPr>
        <w:spacing w:line="480" w:lineRule="auto"/>
        <w:rPr>
          <w:rFonts w:ascii="宋体" w:hAnsi="宋体" w:cs="宋体"/>
          <w:color w:val="000000" w:themeColor="text1"/>
          <w:sz w:val="24"/>
        </w:rPr>
      </w:pPr>
      <w:r>
        <w:rPr>
          <w:rFonts w:ascii="宋体" w:hAnsi="宋体" w:cs="宋体" w:hint="eastAsia"/>
          <w:color w:val="000000" w:themeColor="text1"/>
          <w:sz w:val="24"/>
        </w:rPr>
        <w:tab/>
      </w:r>
      <w:r>
        <w:rPr>
          <w:rFonts w:ascii="宋体" w:hAnsi="宋体" w:cs="宋体" w:hint="eastAsia"/>
          <w:color w:val="000000" w:themeColor="text1"/>
          <w:sz w:val="24"/>
        </w:rPr>
        <w:t>本授权书于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日签字生效，</w:t>
      </w:r>
      <w:r>
        <w:rPr>
          <w:rFonts w:ascii="宋体" w:hAnsi="宋体" w:cs="宋体" w:hint="eastAsia"/>
          <w:color w:val="000000" w:themeColor="text1"/>
          <w:sz w:val="24"/>
        </w:rPr>
        <w:t xml:space="preserve"> </w:t>
      </w:r>
      <w:r>
        <w:rPr>
          <w:rFonts w:ascii="宋体" w:hAnsi="宋体" w:cs="宋体" w:hint="eastAsia"/>
          <w:color w:val="000000" w:themeColor="text1"/>
          <w:sz w:val="24"/>
        </w:rPr>
        <w:t>特此声明。</w:t>
      </w:r>
    </w:p>
    <w:p w:rsidR="002F132A" w:rsidRDefault="002F132A">
      <w:pPr>
        <w:spacing w:line="480" w:lineRule="auto"/>
        <w:rPr>
          <w:rFonts w:ascii="宋体" w:hAnsi="宋体" w:cs="宋体"/>
          <w:color w:val="000000" w:themeColor="text1"/>
          <w:sz w:val="24"/>
        </w:rPr>
      </w:pPr>
    </w:p>
    <w:p w:rsidR="002F132A" w:rsidRDefault="00CA1075">
      <w:pPr>
        <w:spacing w:line="480" w:lineRule="auto"/>
        <w:rPr>
          <w:rFonts w:ascii="宋体" w:hAnsi="宋体" w:cs="宋体"/>
          <w:color w:val="000000" w:themeColor="text1"/>
          <w:sz w:val="24"/>
          <w:u w:val="single"/>
        </w:rPr>
      </w:pPr>
      <w:r>
        <w:rPr>
          <w:rFonts w:ascii="宋体" w:hAnsi="宋体" w:cs="宋体" w:hint="eastAsia"/>
          <w:color w:val="000000" w:themeColor="text1"/>
          <w:sz w:val="24"/>
        </w:rPr>
        <w:t>法定代表人签字：</w:t>
      </w:r>
      <w:r>
        <w:rPr>
          <w:rFonts w:ascii="宋体" w:hAnsi="宋体" w:cs="宋体" w:hint="eastAsia"/>
          <w:color w:val="000000" w:themeColor="text1"/>
          <w:sz w:val="24"/>
          <w:u w:val="single"/>
        </w:rPr>
        <w:t xml:space="preserve">                     </w:t>
      </w:r>
    </w:p>
    <w:p w:rsidR="002F132A" w:rsidRDefault="002F132A">
      <w:pPr>
        <w:spacing w:line="480" w:lineRule="auto"/>
        <w:rPr>
          <w:rFonts w:ascii="宋体" w:hAnsi="宋体" w:cs="宋体"/>
          <w:color w:val="000000" w:themeColor="text1"/>
          <w:sz w:val="24"/>
        </w:rPr>
      </w:pPr>
    </w:p>
    <w:p w:rsidR="002F132A" w:rsidRDefault="00CA1075">
      <w:pPr>
        <w:spacing w:line="480" w:lineRule="auto"/>
        <w:rPr>
          <w:rFonts w:ascii="宋体" w:hAnsi="宋体" w:cs="宋体"/>
          <w:color w:val="000000" w:themeColor="text1"/>
          <w:sz w:val="24"/>
          <w:u w:val="single"/>
        </w:rPr>
      </w:pPr>
      <w:r>
        <w:rPr>
          <w:rFonts w:ascii="宋体" w:hAnsi="宋体" w:cs="宋体" w:hint="eastAsia"/>
          <w:color w:val="000000" w:themeColor="text1"/>
          <w:sz w:val="24"/>
        </w:rPr>
        <w:t>被授权人签字：</w:t>
      </w:r>
      <w:r>
        <w:rPr>
          <w:rFonts w:ascii="宋体" w:hAnsi="宋体" w:cs="宋体" w:hint="eastAsia"/>
          <w:color w:val="000000" w:themeColor="text1"/>
          <w:sz w:val="24"/>
          <w:u w:val="single"/>
        </w:rPr>
        <w:t xml:space="preserve">                     </w:t>
      </w:r>
    </w:p>
    <w:p w:rsidR="002F132A" w:rsidRDefault="002F132A">
      <w:pPr>
        <w:spacing w:line="480" w:lineRule="auto"/>
        <w:rPr>
          <w:rFonts w:ascii="宋体" w:hAnsi="宋体" w:cs="宋体"/>
          <w:color w:val="000000" w:themeColor="text1"/>
          <w:sz w:val="24"/>
          <w:u w:val="single"/>
        </w:rPr>
      </w:pPr>
    </w:p>
    <w:p w:rsidR="002F132A" w:rsidRDefault="00CA1075">
      <w:pPr>
        <w:spacing w:line="480" w:lineRule="auto"/>
        <w:rPr>
          <w:rFonts w:ascii="宋体" w:hAnsi="宋体" w:cs="宋体"/>
          <w:color w:val="000000" w:themeColor="text1"/>
          <w:sz w:val="24"/>
        </w:rPr>
      </w:pPr>
      <w:r>
        <w:rPr>
          <w:rFonts w:ascii="宋体" w:hAnsi="宋体" w:cs="宋体" w:hint="eastAsia"/>
          <w:color w:val="000000" w:themeColor="text1"/>
          <w:sz w:val="24"/>
        </w:rPr>
        <w:t>供应商名称（加盖公章）：</w:t>
      </w:r>
      <w:r>
        <w:rPr>
          <w:rFonts w:ascii="宋体" w:hAnsi="宋体" w:cs="宋体" w:hint="eastAsia"/>
          <w:color w:val="000000" w:themeColor="text1"/>
          <w:sz w:val="24"/>
        </w:rPr>
        <w:t xml:space="preserve"> </w:t>
      </w:r>
      <w:r>
        <w:rPr>
          <w:rFonts w:ascii="宋体" w:hAnsi="宋体" w:cs="宋体" w:hint="eastAsia"/>
          <w:color w:val="000000" w:themeColor="text1"/>
          <w:sz w:val="24"/>
          <w:u w:val="single"/>
        </w:rPr>
        <w:t xml:space="preserve">                     </w:t>
      </w:r>
    </w:p>
    <w:p w:rsidR="002F132A" w:rsidRDefault="002F132A">
      <w:pPr>
        <w:spacing w:line="480" w:lineRule="auto"/>
        <w:rPr>
          <w:rFonts w:ascii="宋体" w:hAnsi="宋体" w:cs="宋体"/>
          <w:color w:val="000000" w:themeColor="text1"/>
          <w:sz w:val="24"/>
          <w:u w:val="single"/>
        </w:rPr>
      </w:pPr>
    </w:p>
    <w:p w:rsidR="002F132A" w:rsidRDefault="00CA1075">
      <w:pPr>
        <w:spacing w:line="480" w:lineRule="auto"/>
        <w:outlineLvl w:val="0"/>
        <w:rPr>
          <w:rFonts w:ascii="宋体" w:hAnsi="宋体" w:cs="宋体"/>
          <w:color w:val="000000" w:themeColor="text1"/>
          <w:sz w:val="24"/>
        </w:rPr>
      </w:pPr>
      <w:bookmarkStart w:id="101" w:name="_Toc27148"/>
      <w:r>
        <w:rPr>
          <w:rFonts w:ascii="宋体" w:hAnsi="宋体" w:cs="宋体" w:hint="eastAsia"/>
          <w:b/>
          <w:color w:val="000000" w:themeColor="text1"/>
          <w:sz w:val="24"/>
        </w:rPr>
        <w:t>后附：</w:t>
      </w:r>
      <w:r>
        <w:rPr>
          <w:rFonts w:ascii="宋体" w:hAnsi="宋体" w:cs="宋体" w:hint="eastAsia"/>
          <w:color w:val="000000" w:themeColor="text1"/>
          <w:sz w:val="24"/>
        </w:rPr>
        <w:t>法定代表人身份证（正反面复印件加盖公章）</w:t>
      </w:r>
      <w:bookmarkEnd w:id="101"/>
    </w:p>
    <w:p w:rsidR="002F132A" w:rsidRDefault="00CA1075">
      <w:pPr>
        <w:spacing w:line="480" w:lineRule="auto"/>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被授权人身份证（正反面复印件加盖公章）</w:t>
      </w:r>
    </w:p>
    <w:p w:rsidR="002F132A" w:rsidRDefault="002F132A">
      <w:pPr>
        <w:spacing w:line="480" w:lineRule="auto"/>
        <w:rPr>
          <w:rFonts w:ascii="宋体" w:hAnsi="宋体" w:cs="宋体"/>
          <w:color w:val="000000" w:themeColor="text1"/>
          <w:sz w:val="24"/>
          <w:u w:val="single"/>
        </w:rPr>
      </w:pPr>
    </w:p>
    <w:p w:rsidR="002F132A" w:rsidRDefault="00CA1075">
      <w:pPr>
        <w:spacing w:line="480" w:lineRule="auto"/>
        <w:outlineLvl w:val="0"/>
        <w:rPr>
          <w:rFonts w:ascii="宋体" w:hAnsi="宋体" w:cs="宋体"/>
          <w:color w:val="000000" w:themeColor="text1"/>
          <w:sz w:val="24"/>
        </w:rPr>
      </w:pPr>
      <w:bookmarkStart w:id="102" w:name="_Toc16190"/>
      <w:r>
        <w:rPr>
          <w:rFonts w:ascii="宋体" w:hAnsi="宋体" w:cs="宋体" w:hint="eastAsia"/>
          <w:b/>
          <w:color w:val="000000" w:themeColor="text1"/>
          <w:sz w:val="24"/>
        </w:rPr>
        <w:t>注：</w:t>
      </w:r>
      <w:r>
        <w:rPr>
          <w:rFonts w:ascii="宋体" w:hAnsi="宋体" w:cs="宋体" w:hint="eastAsia"/>
          <w:color w:val="000000" w:themeColor="text1"/>
          <w:sz w:val="24"/>
        </w:rPr>
        <w:t>开标时，被授权人须携带身份证原件</w:t>
      </w:r>
      <w:bookmarkEnd w:id="102"/>
    </w:p>
    <w:p w:rsidR="002F132A" w:rsidRDefault="002F132A">
      <w:pPr>
        <w:spacing w:line="480" w:lineRule="auto"/>
        <w:rPr>
          <w:rFonts w:ascii="宋体" w:hAnsi="宋体" w:cs="宋体"/>
          <w:color w:val="000000" w:themeColor="text1"/>
          <w:sz w:val="24"/>
        </w:rPr>
      </w:pPr>
    </w:p>
    <w:p w:rsidR="002F132A" w:rsidRDefault="002F132A">
      <w:pPr>
        <w:rPr>
          <w:rFonts w:ascii="宋体" w:hAnsi="宋体" w:cs="宋体"/>
          <w:color w:val="000000" w:themeColor="text1"/>
          <w:sz w:val="24"/>
        </w:rPr>
      </w:pPr>
    </w:p>
    <w:p w:rsidR="002F132A" w:rsidRDefault="002F132A">
      <w:pPr>
        <w:pStyle w:val="3"/>
        <w:spacing w:line="500" w:lineRule="exact"/>
        <w:ind w:firstLineChars="0" w:firstLine="0"/>
        <w:rPr>
          <w:color w:val="000000" w:themeColor="text1"/>
        </w:rPr>
      </w:pPr>
    </w:p>
    <w:sectPr w:rsidR="002F132A">
      <w:headerReference w:type="default" r:id="rId20"/>
      <w:footerReference w:type="default" r:id="rId21"/>
      <w:headerReference w:type="first" r:id="rId22"/>
      <w:footerReference w:type="first" r:id="rId23"/>
      <w:pgSz w:w="11906" w:h="16838"/>
      <w:pgMar w:top="1077" w:right="1134" w:bottom="1077" w:left="1417" w:header="851" w:footer="992" w:gutter="0"/>
      <w:cols w:space="0"/>
      <w:titlePg/>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75" w:rsidRDefault="00CA1075">
      <w:r>
        <w:separator/>
      </w:r>
    </w:p>
  </w:endnote>
  <w:endnote w:type="continuationSeparator" w:id="0">
    <w:p w:rsidR="00CA1075" w:rsidRDefault="00CA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CA1075">
    <w:pPr>
      <w:pStyle w:val="ac"/>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Pr>
                        <w:noProof/>
                        <w:sz w:val="18"/>
                      </w:rP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CA1075">
    <w:pPr>
      <w:pStyle w:val="ac"/>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sidRPr="00A079F5">
                            <w:rPr>
                              <w:noProof/>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zUHgIAAB4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mJsM1B4CAAAeBAAADgAAAAAAAAAAAAAAAAAuAgAAZHJzL2Uyb0RvYy54bWxQSwECLQAUAAYA&#10;CAAAACEAcarRudcAAAAFAQAADwAAAAAAAAAAAAAAAAB4BAAAZHJzL2Rvd25yZXYueG1sUEsFBgAA&#10;AAAEAAQA8wAAAHwFAAAAAA==&#10;" filled="f" stroked="f" strokeweight=".5pt">
              <v:textbox style="mso-fit-shape-to-text:t" inset="0,0,0,0">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sidRPr="00A079F5">
                      <w:rPr>
                        <w:noProof/>
                      </w:rPr>
                      <w:t>3</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CA1075">
    <w:pPr>
      <w:pStyle w:val="ac"/>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sidRPr="00A079F5">
                            <w:rPr>
                              <w:noProof/>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lPHQ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DgKUlPHQIAAB4EAAAOAAAAAAAAAAAAAAAAAC4CAABkcnMvZTJvRG9jLnhtbFBLAQItABQABgAI&#10;AAAAIQBxqtG51wAAAAUBAAAPAAAAAAAAAAAAAAAAAHcEAABkcnMvZG93bnJldi54bWxQSwUGAAAA&#10;AAQABADzAAAAewUAAAAA&#10;" filled="f" stroked="f" strokeweight=".5pt">
              <v:textbox style="mso-fit-shape-to-text:t" inset="0,0,0,0">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sidRPr="00A079F5">
                      <w:rPr>
                        <w:noProof/>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CA1075">
    <w:pPr>
      <w:pStyle w:val="ac"/>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f+9o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7eUaKYwo9OP76efD6df3wj+AFBr/Qx2GwvL0L0zHYyHf4/P2HdX&#10;ORVvdESgB9THC7yiC4RHp+lkOs2h4tAND8TPHt2t8+G9MIpEoaAO80uwssPah950MInZtFk1UqYZ&#10;Sk3agl69fpM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Jf+9obAgAAIw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42</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CA1075">
    <w:pPr>
      <w:pStyle w:val="ac"/>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sidRPr="00A079F5">
                            <w:rPr>
                              <w:noProof/>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Aks8kwfAgAAHgQAAA4AAAAAAAAAAAAAAAAALgIAAGRycy9lMm9Eb2MueG1sUEsBAi0AFAAG&#10;AAgAAAAhAHGq0bnXAAAABQEAAA8AAAAAAAAAAAAAAAAAeQQAAGRycy9kb3ducmV2LnhtbFBLBQYA&#10;AAAABAAEAPMAAAB9BQAAAAA=&#10;" filled="f" stroked="f" strokeweight=".5pt">
              <v:textbox style="mso-fit-shape-to-text:t" inset="0,0,0,0">
                <w:txbxContent>
                  <w:p w:rsidR="002F132A" w:rsidRDefault="00CA10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9F5" w:rsidRPr="00A079F5">
                      <w:rPr>
                        <w:noProof/>
                      </w:rPr>
                      <w:t>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75" w:rsidRDefault="00CA1075">
      <w:r>
        <w:separator/>
      </w:r>
    </w:p>
  </w:footnote>
  <w:footnote w:type="continuationSeparator" w:id="0">
    <w:p w:rsidR="00CA1075" w:rsidRDefault="00CA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ad"/>
      <w:jc w:val="left"/>
      <w:rPr>
        <w:rFonts w:ascii="华文楷体" w:eastAsia="华文楷体" w:hAnsi="华文楷体" w:cs="华文楷体"/>
        <w:sz w:val="21"/>
        <w:szCs w:val="21"/>
        <w:u w:val="single"/>
      </w:rPr>
    </w:pPr>
  </w:p>
  <w:p w:rsidR="002F132A" w:rsidRDefault="00CA1075">
    <w:pPr>
      <w:pStyle w:val="ad"/>
      <w:jc w:val="left"/>
    </w:pPr>
    <w:r>
      <w:rPr>
        <w:rFonts w:ascii="华文楷体" w:eastAsia="华文楷体" w:hAnsi="华文楷体" w:cs="华文楷体" w:hint="eastAsia"/>
        <w:sz w:val="21"/>
        <w:szCs w:val="21"/>
        <w:u w:val="single"/>
      </w:rPr>
      <w:t>甘肃中金国际招标有限公司</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竞争性磋商</w:t>
    </w:r>
    <w:r>
      <w:rPr>
        <w:rFonts w:ascii="华文楷体" w:eastAsia="华文楷体" w:hAnsi="华文楷体" w:cs="华文楷体" w:hint="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ad"/>
      <w:pBdr>
        <w:bottom w:val="none" w:sz="0" w:space="1" w:color="auto"/>
      </w:pBdr>
      <w:tabs>
        <w:tab w:val="left" w:pos="328"/>
      </w:tabs>
      <w:jc w:val="left"/>
      <w:rPr>
        <w:rFonts w:ascii="华文楷体" w:eastAsia="华文楷体" w:hAnsi="华文楷体" w:cs="华文楷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ad"/>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ad"/>
      <w:jc w:val="both"/>
      <w:rPr>
        <w:rFonts w:ascii="华文楷体" w:eastAsia="华文楷体" w:hAnsi="华文楷体" w:cs="华文楷体"/>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ad"/>
      <w:jc w:val="left"/>
      <w:rPr>
        <w:rFonts w:ascii="华文楷体" w:eastAsia="华文楷体" w:hAnsi="华文楷体" w:cs="华文楷体"/>
        <w:iCs/>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CA1075">
    <w:pPr>
      <w:pStyle w:val="ad"/>
      <w:jc w:val="left"/>
    </w:pPr>
    <w:r>
      <w:rPr>
        <w:rFonts w:ascii="华文楷体" w:eastAsia="华文楷体" w:hAnsi="华文楷体" w:cs="华文楷体" w:hint="eastAsia"/>
        <w:sz w:val="21"/>
        <w:szCs w:val="21"/>
        <w:u w:val="single"/>
      </w:rPr>
      <w:t>甘肃中金国际招标有限公司</w:t>
    </w:r>
    <w:r>
      <w:rPr>
        <w:rFonts w:ascii="华文楷体" w:eastAsia="华文楷体" w:hAnsi="华文楷体" w:cs="华文楷体" w:hint="eastAsia"/>
        <w:sz w:val="21"/>
        <w:szCs w:val="21"/>
        <w:u w:val="single"/>
      </w:rPr>
      <w:t xml:space="preserve">                                                       </w:t>
    </w:r>
    <w:r>
      <w:rPr>
        <w:rFonts w:ascii="华文楷体" w:eastAsia="华文楷体" w:hAnsi="华文楷体" w:cs="华文楷体" w:hint="eastAsia"/>
        <w:sz w:val="21"/>
        <w:szCs w:val="21"/>
        <w:u w:val="single"/>
      </w:rPr>
      <w:t>竞争性磋商</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2A" w:rsidRDefault="002F132A">
    <w:pPr>
      <w:pStyle w:val="2"/>
      <w:ind w:leftChars="0"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81BD1D"/>
    <w:multiLevelType w:val="singleLevel"/>
    <w:tmpl w:val="BB81BD1D"/>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420"/>
  <w:drawingGridHorizontalSpacing w:val="210"/>
  <w:drawingGridVerticalSpacing w:val="161"/>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1F"/>
    <w:rsid w:val="00016540"/>
    <w:rsid w:val="00027C89"/>
    <w:rsid w:val="00030BC0"/>
    <w:rsid w:val="00036C41"/>
    <w:rsid w:val="000806F8"/>
    <w:rsid w:val="00090156"/>
    <w:rsid w:val="000A54C6"/>
    <w:rsid w:val="000C2B40"/>
    <w:rsid w:val="00100BE5"/>
    <w:rsid w:val="00113E7E"/>
    <w:rsid w:val="0011500D"/>
    <w:rsid w:val="00117180"/>
    <w:rsid w:val="0016381F"/>
    <w:rsid w:val="001B0E71"/>
    <w:rsid w:val="001D61EF"/>
    <w:rsid w:val="001E7046"/>
    <w:rsid w:val="001E7906"/>
    <w:rsid w:val="002011B4"/>
    <w:rsid w:val="002069BA"/>
    <w:rsid w:val="00231718"/>
    <w:rsid w:val="00266FB2"/>
    <w:rsid w:val="002731A3"/>
    <w:rsid w:val="002C5AF7"/>
    <w:rsid w:val="002D1A1B"/>
    <w:rsid w:val="002E122C"/>
    <w:rsid w:val="002F132A"/>
    <w:rsid w:val="002F14E3"/>
    <w:rsid w:val="00312AFC"/>
    <w:rsid w:val="00316969"/>
    <w:rsid w:val="003373F2"/>
    <w:rsid w:val="00354FA5"/>
    <w:rsid w:val="003711A7"/>
    <w:rsid w:val="003B3644"/>
    <w:rsid w:val="003C50F6"/>
    <w:rsid w:val="003E6A99"/>
    <w:rsid w:val="003F73C4"/>
    <w:rsid w:val="004048DD"/>
    <w:rsid w:val="00414B4E"/>
    <w:rsid w:val="00461720"/>
    <w:rsid w:val="00471A13"/>
    <w:rsid w:val="004918A4"/>
    <w:rsid w:val="00496543"/>
    <w:rsid w:val="004A013C"/>
    <w:rsid w:val="004A0B12"/>
    <w:rsid w:val="004A2FC5"/>
    <w:rsid w:val="00507C46"/>
    <w:rsid w:val="00532A75"/>
    <w:rsid w:val="00551038"/>
    <w:rsid w:val="00551A79"/>
    <w:rsid w:val="00574557"/>
    <w:rsid w:val="0058302F"/>
    <w:rsid w:val="005905F8"/>
    <w:rsid w:val="005C1368"/>
    <w:rsid w:val="005E016F"/>
    <w:rsid w:val="005F3B6D"/>
    <w:rsid w:val="005F4C51"/>
    <w:rsid w:val="00633BA6"/>
    <w:rsid w:val="006340B7"/>
    <w:rsid w:val="0064528D"/>
    <w:rsid w:val="00647ED2"/>
    <w:rsid w:val="00661B0D"/>
    <w:rsid w:val="0067520F"/>
    <w:rsid w:val="006B5F4E"/>
    <w:rsid w:val="006D29DC"/>
    <w:rsid w:val="006D5D81"/>
    <w:rsid w:val="006D68E1"/>
    <w:rsid w:val="006E1A19"/>
    <w:rsid w:val="006E219A"/>
    <w:rsid w:val="00702AE7"/>
    <w:rsid w:val="007055B9"/>
    <w:rsid w:val="00712275"/>
    <w:rsid w:val="00743D99"/>
    <w:rsid w:val="00744B8A"/>
    <w:rsid w:val="00792109"/>
    <w:rsid w:val="007A07B5"/>
    <w:rsid w:val="007B2CE4"/>
    <w:rsid w:val="007C35DA"/>
    <w:rsid w:val="007F2126"/>
    <w:rsid w:val="008071F7"/>
    <w:rsid w:val="00821A2E"/>
    <w:rsid w:val="008253B1"/>
    <w:rsid w:val="00827335"/>
    <w:rsid w:val="0086025B"/>
    <w:rsid w:val="008664B3"/>
    <w:rsid w:val="00880199"/>
    <w:rsid w:val="008C1F74"/>
    <w:rsid w:val="008E0FF2"/>
    <w:rsid w:val="008E305E"/>
    <w:rsid w:val="008E4308"/>
    <w:rsid w:val="008F1AE6"/>
    <w:rsid w:val="008F7C95"/>
    <w:rsid w:val="0091016F"/>
    <w:rsid w:val="0091523C"/>
    <w:rsid w:val="00937F75"/>
    <w:rsid w:val="009603CF"/>
    <w:rsid w:val="009E18BD"/>
    <w:rsid w:val="009F1F25"/>
    <w:rsid w:val="00A0093B"/>
    <w:rsid w:val="00A05749"/>
    <w:rsid w:val="00A079F5"/>
    <w:rsid w:val="00A15A3A"/>
    <w:rsid w:val="00A50D4C"/>
    <w:rsid w:val="00A51813"/>
    <w:rsid w:val="00A974D4"/>
    <w:rsid w:val="00AA3A11"/>
    <w:rsid w:val="00B0181F"/>
    <w:rsid w:val="00B01F7D"/>
    <w:rsid w:val="00B07099"/>
    <w:rsid w:val="00B37728"/>
    <w:rsid w:val="00B44814"/>
    <w:rsid w:val="00B63E4A"/>
    <w:rsid w:val="00BA6346"/>
    <w:rsid w:val="00BA7728"/>
    <w:rsid w:val="00BB3CC3"/>
    <w:rsid w:val="00BB66B9"/>
    <w:rsid w:val="00BB7948"/>
    <w:rsid w:val="00BE533E"/>
    <w:rsid w:val="00C24704"/>
    <w:rsid w:val="00C33DE4"/>
    <w:rsid w:val="00C37402"/>
    <w:rsid w:val="00C4393B"/>
    <w:rsid w:val="00C45CBF"/>
    <w:rsid w:val="00C5742F"/>
    <w:rsid w:val="00C60428"/>
    <w:rsid w:val="00C65402"/>
    <w:rsid w:val="00C66791"/>
    <w:rsid w:val="00C66C62"/>
    <w:rsid w:val="00CA1075"/>
    <w:rsid w:val="00CA58D8"/>
    <w:rsid w:val="00CB22FE"/>
    <w:rsid w:val="00CD2E8C"/>
    <w:rsid w:val="00CD2F3D"/>
    <w:rsid w:val="00CF0DDB"/>
    <w:rsid w:val="00CF0F9F"/>
    <w:rsid w:val="00D060C6"/>
    <w:rsid w:val="00D50E35"/>
    <w:rsid w:val="00D74E4D"/>
    <w:rsid w:val="00DE7260"/>
    <w:rsid w:val="00DF6B8A"/>
    <w:rsid w:val="00DF7A25"/>
    <w:rsid w:val="00E009F8"/>
    <w:rsid w:val="00E352E1"/>
    <w:rsid w:val="00E441BE"/>
    <w:rsid w:val="00E6071E"/>
    <w:rsid w:val="00E60B82"/>
    <w:rsid w:val="00E67EC2"/>
    <w:rsid w:val="00E80036"/>
    <w:rsid w:val="00E80984"/>
    <w:rsid w:val="00E917EA"/>
    <w:rsid w:val="00E960F1"/>
    <w:rsid w:val="00EA54A2"/>
    <w:rsid w:val="00EB4A76"/>
    <w:rsid w:val="00EB7B06"/>
    <w:rsid w:val="00EF4917"/>
    <w:rsid w:val="00F05742"/>
    <w:rsid w:val="00F106A6"/>
    <w:rsid w:val="00F124E6"/>
    <w:rsid w:val="00F25859"/>
    <w:rsid w:val="00F31A29"/>
    <w:rsid w:val="00F512BC"/>
    <w:rsid w:val="00FB5ADA"/>
    <w:rsid w:val="00FF641F"/>
    <w:rsid w:val="01000AEE"/>
    <w:rsid w:val="011879AB"/>
    <w:rsid w:val="012E64B9"/>
    <w:rsid w:val="0131475D"/>
    <w:rsid w:val="01354CF4"/>
    <w:rsid w:val="013D6317"/>
    <w:rsid w:val="01544F48"/>
    <w:rsid w:val="01595B31"/>
    <w:rsid w:val="01685F3B"/>
    <w:rsid w:val="019B1941"/>
    <w:rsid w:val="01B92F8C"/>
    <w:rsid w:val="01BD5B3B"/>
    <w:rsid w:val="01C24349"/>
    <w:rsid w:val="01C25702"/>
    <w:rsid w:val="01D45295"/>
    <w:rsid w:val="01DE2A94"/>
    <w:rsid w:val="01EE495C"/>
    <w:rsid w:val="01F619A1"/>
    <w:rsid w:val="02164C2A"/>
    <w:rsid w:val="0236386C"/>
    <w:rsid w:val="023D0F0F"/>
    <w:rsid w:val="024D5945"/>
    <w:rsid w:val="025F09D3"/>
    <w:rsid w:val="027E052C"/>
    <w:rsid w:val="02882FE0"/>
    <w:rsid w:val="02893F08"/>
    <w:rsid w:val="028B3E1C"/>
    <w:rsid w:val="028E207A"/>
    <w:rsid w:val="02AE27AC"/>
    <w:rsid w:val="02D47CC5"/>
    <w:rsid w:val="02D87CF6"/>
    <w:rsid w:val="02F1382D"/>
    <w:rsid w:val="03142C58"/>
    <w:rsid w:val="03270D6B"/>
    <w:rsid w:val="032D6BF8"/>
    <w:rsid w:val="033B69FA"/>
    <w:rsid w:val="033C57A9"/>
    <w:rsid w:val="033C7075"/>
    <w:rsid w:val="034113AC"/>
    <w:rsid w:val="034775A6"/>
    <w:rsid w:val="036A44D1"/>
    <w:rsid w:val="037217D0"/>
    <w:rsid w:val="039764DF"/>
    <w:rsid w:val="039D6E36"/>
    <w:rsid w:val="03A757A5"/>
    <w:rsid w:val="03CB7F52"/>
    <w:rsid w:val="03D727E6"/>
    <w:rsid w:val="03DD41B4"/>
    <w:rsid w:val="03E47071"/>
    <w:rsid w:val="03FB2919"/>
    <w:rsid w:val="04010667"/>
    <w:rsid w:val="0403166B"/>
    <w:rsid w:val="04075E77"/>
    <w:rsid w:val="04080540"/>
    <w:rsid w:val="040D6209"/>
    <w:rsid w:val="041E2834"/>
    <w:rsid w:val="04210FFB"/>
    <w:rsid w:val="04225E4A"/>
    <w:rsid w:val="04226942"/>
    <w:rsid w:val="04250A5B"/>
    <w:rsid w:val="04252F40"/>
    <w:rsid w:val="0427451B"/>
    <w:rsid w:val="0427616B"/>
    <w:rsid w:val="042F7D71"/>
    <w:rsid w:val="043A55EC"/>
    <w:rsid w:val="04474D74"/>
    <w:rsid w:val="0448491C"/>
    <w:rsid w:val="04580417"/>
    <w:rsid w:val="045A27B5"/>
    <w:rsid w:val="046B7E43"/>
    <w:rsid w:val="046D5206"/>
    <w:rsid w:val="04792FAC"/>
    <w:rsid w:val="047B3C8F"/>
    <w:rsid w:val="048375A1"/>
    <w:rsid w:val="048D62E9"/>
    <w:rsid w:val="049E141D"/>
    <w:rsid w:val="04A6780E"/>
    <w:rsid w:val="04A82EA2"/>
    <w:rsid w:val="04B97D30"/>
    <w:rsid w:val="04D167A1"/>
    <w:rsid w:val="04DA5093"/>
    <w:rsid w:val="04E90FEF"/>
    <w:rsid w:val="04EC6DCC"/>
    <w:rsid w:val="04FA433E"/>
    <w:rsid w:val="05120BA3"/>
    <w:rsid w:val="05285993"/>
    <w:rsid w:val="052A2D04"/>
    <w:rsid w:val="052E04FF"/>
    <w:rsid w:val="05343B11"/>
    <w:rsid w:val="05497BAC"/>
    <w:rsid w:val="055E5223"/>
    <w:rsid w:val="056237CD"/>
    <w:rsid w:val="05646D9D"/>
    <w:rsid w:val="05731150"/>
    <w:rsid w:val="05834310"/>
    <w:rsid w:val="05883ED0"/>
    <w:rsid w:val="058A6D44"/>
    <w:rsid w:val="058C1BB1"/>
    <w:rsid w:val="058E14B0"/>
    <w:rsid w:val="05961EB1"/>
    <w:rsid w:val="05A35FE8"/>
    <w:rsid w:val="05A577C1"/>
    <w:rsid w:val="05A90FA2"/>
    <w:rsid w:val="05C701ED"/>
    <w:rsid w:val="05CE5783"/>
    <w:rsid w:val="05D376AA"/>
    <w:rsid w:val="05E54DAD"/>
    <w:rsid w:val="05F840B6"/>
    <w:rsid w:val="05FB3373"/>
    <w:rsid w:val="05FB46BC"/>
    <w:rsid w:val="06036F52"/>
    <w:rsid w:val="06101F38"/>
    <w:rsid w:val="06235360"/>
    <w:rsid w:val="062D730F"/>
    <w:rsid w:val="063379B0"/>
    <w:rsid w:val="0643312E"/>
    <w:rsid w:val="0647309E"/>
    <w:rsid w:val="06562835"/>
    <w:rsid w:val="065E34A7"/>
    <w:rsid w:val="0672490F"/>
    <w:rsid w:val="06876D3F"/>
    <w:rsid w:val="069B18AA"/>
    <w:rsid w:val="06B748D6"/>
    <w:rsid w:val="06B94D88"/>
    <w:rsid w:val="06C233FF"/>
    <w:rsid w:val="06CB7D29"/>
    <w:rsid w:val="06D365D0"/>
    <w:rsid w:val="06DC324E"/>
    <w:rsid w:val="06DE236E"/>
    <w:rsid w:val="06EC7B1A"/>
    <w:rsid w:val="06FC2EE7"/>
    <w:rsid w:val="070C5539"/>
    <w:rsid w:val="070F4E40"/>
    <w:rsid w:val="07141CAA"/>
    <w:rsid w:val="07223963"/>
    <w:rsid w:val="07233673"/>
    <w:rsid w:val="073033E9"/>
    <w:rsid w:val="074B78AB"/>
    <w:rsid w:val="075064E9"/>
    <w:rsid w:val="075B45A5"/>
    <w:rsid w:val="077B7AB8"/>
    <w:rsid w:val="07822754"/>
    <w:rsid w:val="07B05956"/>
    <w:rsid w:val="07B82D40"/>
    <w:rsid w:val="07BB1549"/>
    <w:rsid w:val="07EA5FB4"/>
    <w:rsid w:val="07F66E19"/>
    <w:rsid w:val="080F552B"/>
    <w:rsid w:val="0814560F"/>
    <w:rsid w:val="082156C0"/>
    <w:rsid w:val="08247245"/>
    <w:rsid w:val="08362B39"/>
    <w:rsid w:val="08371C1B"/>
    <w:rsid w:val="084530A0"/>
    <w:rsid w:val="08556BD2"/>
    <w:rsid w:val="086E64B1"/>
    <w:rsid w:val="087F063C"/>
    <w:rsid w:val="088D4F1E"/>
    <w:rsid w:val="08921904"/>
    <w:rsid w:val="08B35A06"/>
    <w:rsid w:val="08B40D05"/>
    <w:rsid w:val="08B81396"/>
    <w:rsid w:val="08C85CAF"/>
    <w:rsid w:val="08C96B6B"/>
    <w:rsid w:val="08D71E39"/>
    <w:rsid w:val="08FD6050"/>
    <w:rsid w:val="093E7619"/>
    <w:rsid w:val="09402310"/>
    <w:rsid w:val="0941450A"/>
    <w:rsid w:val="094912F3"/>
    <w:rsid w:val="095F5423"/>
    <w:rsid w:val="09661DEE"/>
    <w:rsid w:val="0966450A"/>
    <w:rsid w:val="09666696"/>
    <w:rsid w:val="0967792E"/>
    <w:rsid w:val="096F002D"/>
    <w:rsid w:val="09722E9E"/>
    <w:rsid w:val="09725495"/>
    <w:rsid w:val="09730A6F"/>
    <w:rsid w:val="099A2588"/>
    <w:rsid w:val="09A41B44"/>
    <w:rsid w:val="09A6265B"/>
    <w:rsid w:val="09A80439"/>
    <w:rsid w:val="09C10A63"/>
    <w:rsid w:val="09C212F2"/>
    <w:rsid w:val="09CC19B3"/>
    <w:rsid w:val="09CC4C39"/>
    <w:rsid w:val="09D85560"/>
    <w:rsid w:val="09D9058B"/>
    <w:rsid w:val="09DF061C"/>
    <w:rsid w:val="09EC104F"/>
    <w:rsid w:val="09EC1555"/>
    <w:rsid w:val="09F77C68"/>
    <w:rsid w:val="0A006AB3"/>
    <w:rsid w:val="0A020654"/>
    <w:rsid w:val="0A2C0B05"/>
    <w:rsid w:val="0A2E025F"/>
    <w:rsid w:val="0A4D6D6D"/>
    <w:rsid w:val="0A5433CB"/>
    <w:rsid w:val="0A550915"/>
    <w:rsid w:val="0A5A3A55"/>
    <w:rsid w:val="0A615441"/>
    <w:rsid w:val="0A706714"/>
    <w:rsid w:val="0A745A10"/>
    <w:rsid w:val="0A7E7613"/>
    <w:rsid w:val="0A8B038E"/>
    <w:rsid w:val="0A8D2887"/>
    <w:rsid w:val="0A970026"/>
    <w:rsid w:val="0AAC1AA6"/>
    <w:rsid w:val="0AB2168A"/>
    <w:rsid w:val="0AB761FA"/>
    <w:rsid w:val="0ABB4E02"/>
    <w:rsid w:val="0AC60A55"/>
    <w:rsid w:val="0AD75200"/>
    <w:rsid w:val="0AE22EFA"/>
    <w:rsid w:val="0AEA1D1E"/>
    <w:rsid w:val="0B017E54"/>
    <w:rsid w:val="0B146762"/>
    <w:rsid w:val="0B181F63"/>
    <w:rsid w:val="0B1F2676"/>
    <w:rsid w:val="0B2A6A79"/>
    <w:rsid w:val="0B3C06B9"/>
    <w:rsid w:val="0B4F7E63"/>
    <w:rsid w:val="0B6C6E7D"/>
    <w:rsid w:val="0B717D32"/>
    <w:rsid w:val="0B791E21"/>
    <w:rsid w:val="0B81588A"/>
    <w:rsid w:val="0B8A79D1"/>
    <w:rsid w:val="0B9F1873"/>
    <w:rsid w:val="0BAA44B5"/>
    <w:rsid w:val="0C1445DB"/>
    <w:rsid w:val="0C150D20"/>
    <w:rsid w:val="0C2516E0"/>
    <w:rsid w:val="0C2C0CF4"/>
    <w:rsid w:val="0C352A43"/>
    <w:rsid w:val="0C3A55CB"/>
    <w:rsid w:val="0C4E2708"/>
    <w:rsid w:val="0C52292D"/>
    <w:rsid w:val="0C541BAC"/>
    <w:rsid w:val="0C5E3CF1"/>
    <w:rsid w:val="0C6C5FED"/>
    <w:rsid w:val="0C7340F3"/>
    <w:rsid w:val="0C841314"/>
    <w:rsid w:val="0C905166"/>
    <w:rsid w:val="0C9C56A4"/>
    <w:rsid w:val="0CA733CC"/>
    <w:rsid w:val="0CBE4B43"/>
    <w:rsid w:val="0CCA0D2B"/>
    <w:rsid w:val="0CD64B8B"/>
    <w:rsid w:val="0CDD420F"/>
    <w:rsid w:val="0CF93B46"/>
    <w:rsid w:val="0CFA0C56"/>
    <w:rsid w:val="0D0A367B"/>
    <w:rsid w:val="0D196D1F"/>
    <w:rsid w:val="0D1B385D"/>
    <w:rsid w:val="0D5832A9"/>
    <w:rsid w:val="0D5A6039"/>
    <w:rsid w:val="0D6022E5"/>
    <w:rsid w:val="0D743290"/>
    <w:rsid w:val="0D816FC3"/>
    <w:rsid w:val="0D8A4D93"/>
    <w:rsid w:val="0D933682"/>
    <w:rsid w:val="0D93545C"/>
    <w:rsid w:val="0D93583A"/>
    <w:rsid w:val="0D9F15B2"/>
    <w:rsid w:val="0DA56ACA"/>
    <w:rsid w:val="0DC03ACB"/>
    <w:rsid w:val="0DCC54A2"/>
    <w:rsid w:val="0DD12C14"/>
    <w:rsid w:val="0DEA2CDC"/>
    <w:rsid w:val="0DF423BB"/>
    <w:rsid w:val="0DFB76DC"/>
    <w:rsid w:val="0E0009AA"/>
    <w:rsid w:val="0E21575B"/>
    <w:rsid w:val="0E2A7A25"/>
    <w:rsid w:val="0E2F4721"/>
    <w:rsid w:val="0E3D5F94"/>
    <w:rsid w:val="0E4674DC"/>
    <w:rsid w:val="0E4859A2"/>
    <w:rsid w:val="0E5034A0"/>
    <w:rsid w:val="0E690C28"/>
    <w:rsid w:val="0E6E7057"/>
    <w:rsid w:val="0E704BCE"/>
    <w:rsid w:val="0E7A535B"/>
    <w:rsid w:val="0E9478AD"/>
    <w:rsid w:val="0EBF365F"/>
    <w:rsid w:val="0EC2244B"/>
    <w:rsid w:val="0EC62FFD"/>
    <w:rsid w:val="0EC71750"/>
    <w:rsid w:val="0EC970EA"/>
    <w:rsid w:val="0ECE1DDB"/>
    <w:rsid w:val="0ED526DE"/>
    <w:rsid w:val="0EEB4406"/>
    <w:rsid w:val="0EEE6E01"/>
    <w:rsid w:val="0EFA292C"/>
    <w:rsid w:val="0F0E35A3"/>
    <w:rsid w:val="0F0F68CE"/>
    <w:rsid w:val="0F1554D7"/>
    <w:rsid w:val="0F210A9C"/>
    <w:rsid w:val="0F3A4FCB"/>
    <w:rsid w:val="0F3A7103"/>
    <w:rsid w:val="0F3D16C3"/>
    <w:rsid w:val="0F5E380B"/>
    <w:rsid w:val="0F605169"/>
    <w:rsid w:val="0F6F41B2"/>
    <w:rsid w:val="0F780106"/>
    <w:rsid w:val="0F8024B5"/>
    <w:rsid w:val="0F83751A"/>
    <w:rsid w:val="0F893AE9"/>
    <w:rsid w:val="0F926020"/>
    <w:rsid w:val="0F931ED3"/>
    <w:rsid w:val="0F944B45"/>
    <w:rsid w:val="0F9B50CF"/>
    <w:rsid w:val="0FA768C0"/>
    <w:rsid w:val="0FAF472E"/>
    <w:rsid w:val="0FBC5287"/>
    <w:rsid w:val="0FCA3169"/>
    <w:rsid w:val="0FCB625E"/>
    <w:rsid w:val="0FCF5FE3"/>
    <w:rsid w:val="0FD90065"/>
    <w:rsid w:val="0FDA2B59"/>
    <w:rsid w:val="0FE24273"/>
    <w:rsid w:val="0FF82F78"/>
    <w:rsid w:val="10043429"/>
    <w:rsid w:val="100F4DB9"/>
    <w:rsid w:val="10157E89"/>
    <w:rsid w:val="10180DD4"/>
    <w:rsid w:val="101A26BA"/>
    <w:rsid w:val="102F3266"/>
    <w:rsid w:val="103A48A5"/>
    <w:rsid w:val="103C1677"/>
    <w:rsid w:val="10432CE0"/>
    <w:rsid w:val="10460DA5"/>
    <w:rsid w:val="104D07E1"/>
    <w:rsid w:val="10583F25"/>
    <w:rsid w:val="10587D81"/>
    <w:rsid w:val="10633A9B"/>
    <w:rsid w:val="10865D20"/>
    <w:rsid w:val="108D27C1"/>
    <w:rsid w:val="10A85506"/>
    <w:rsid w:val="10B257B8"/>
    <w:rsid w:val="10C22A13"/>
    <w:rsid w:val="10C77F65"/>
    <w:rsid w:val="10C90E33"/>
    <w:rsid w:val="10F806BA"/>
    <w:rsid w:val="11011816"/>
    <w:rsid w:val="110272F1"/>
    <w:rsid w:val="11232A6D"/>
    <w:rsid w:val="11261A83"/>
    <w:rsid w:val="112D267D"/>
    <w:rsid w:val="114034C6"/>
    <w:rsid w:val="11452FF6"/>
    <w:rsid w:val="114B029E"/>
    <w:rsid w:val="116F58D0"/>
    <w:rsid w:val="118E6C43"/>
    <w:rsid w:val="11A05AB9"/>
    <w:rsid w:val="11B03046"/>
    <w:rsid w:val="11BF17A1"/>
    <w:rsid w:val="11D00AF8"/>
    <w:rsid w:val="11DB282C"/>
    <w:rsid w:val="11DD73F0"/>
    <w:rsid w:val="11E43D53"/>
    <w:rsid w:val="11F35D43"/>
    <w:rsid w:val="11F87A6D"/>
    <w:rsid w:val="12021FFC"/>
    <w:rsid w:val="12042505"/>
    <w:rsid w:val="120F434B"/>
    <w:rsid w:val="122E4DD6"/>
    <w:rsid w:val="12373052"/>
    <w:rsid w:val="12406223"/>
    <w:rsid w:val="12492844"/>
    <w:rsid w:val="124F407A"/>
    <w:rsid w:val="12680B90"/>
    <w:rsid w:val="126E5C0D"/>
    <w:rsid w:val="127101F6"/>
    <w:rsid w:val="1295598B"/>
    <w:rsid w:val="12A50885"/>
    <w:rsid w:val="12B1666D"/>
    <w:rsid w:val="12BC7932"/>
    <w:rsid w:val="12FE2AED"/>
    <w:rsid w:val="130C2920"/>
    <w:rsid w:val="134D2F7E"/>
    <w:rsid w:val="13536B1D"/>
    <w:rsid w:val="135F33DC"/>
    <w:rsid w:val="136F17A9"/>
    <w:rsid w:val="139308A3"/>
    <w:rsid w:val="13964162"/>
    <w:rsid w:val="139F68C3"/>
    <w:rsid w:val="13A12C42"/>
    <w:rsid w:val="13BC4C32"/>
    <w:rsid w:val="13C46F40"/>
    <w:rsid w:val="13C9248B"/>
    <w:rsid w:val="13CF4645"/>
    <w:rsid w:val="13DC07E7"/>
    <w:rsid w:val="13DF301A"/>
    <w:rsid w:val="13E573DA"/>
    <w:rsid w:val="13ED6B84"/>
    <w:rsid w:val="13F07B66"/>
    <w:rsid w:val="14044227"/>
    <w:rsid w:val="14052D5C"/>
    <w:rsid w:val="14062653"/>
    <w:rsid w:val="140B4A7A"/>
    <w:rsid w:val="14172A41"/>
    <w:rsid w:val="1418745B"/>
    <w:rsid w:val="141D3368"/>
    <w:rsid w:val="14426277"/>
    <w:rsid w:val="146A2CDD"/>
    <w:rsid w:val="147377BC"/>
    <w:rsid w:val="1475266A"/>
    <w:rsid w:val="14800E5F"/>
    <w:rsid w:val="14995B3F"/>
    <w:rsid w:val="14A739B6"/>
    <w:rsid w:val="14AF47CD"/>
    <w:rsid w:val="14B31D50"/>
    <w:rsid w:val="14B60BFB"/>
    <w:rsid w:val="14BC20AA"/>
    <w:rsid w:val="14DA0A44"/>
    <w:rsid w:val="14DA72B8"/>
    <w:rsid w:val="14DD17DB"/>
    <w:rsid w:val="14E125B2"/>
    <w:rsid w:val="14F106FA"/>
    <w:rsid w:val="14F22AB4"/>
    <w:rsid w:val="15045FC7"/>
    <w:rsid w:val="1506029A"/>
    <w:rsid w:val="15063F40"/>
    <w:rsid w:val="153F693C"/>
    <w:rsid w:val="15473007"/>
    <w:rsid w:val="15492542"/>
    <w:rsid w:val="15497B07"/>
    <w:rsid w:val="155C6C27"/>
    <w:rsid w:val="15633853"/>
    <w:rsid w:val="15665A1D"/>
    <w:rsid w:val="1578575C"/>
    <w:rsid w:val="15793D5E"/>
    <w:rsid w:val="158C3EB1"/>
    <w:rsid w:val="159D5A48"/>
    <w:rsid w:val="15A22C8E"/>
    <w:rsid w:val="15DF3A65"/>
    <w:rsid w:val="15E00641"/>
    <w:rsid w:val="15EF5C35"/>
    <w:rsid w:val="15EF647A"/>
    <w:rsid w:val="15F55C1D"/>
    <w:rsid w:val="15F83D70"/>
    <w:rsid w:val="160E0BF2"/>
    <w:rsid w:val="16166F4B"/>
    <w:rsid w:val="16200BFC"/>
    <w:rsid w:val="16265DB8"/>
    <w:rsid w:val="16271AD5"/>
    <w:rsid w:val="162C237C"/>
    <w:rsid w:val="16385BA1"/>
    <w:rsid w:val="163968BF"/>
    <w:rsid w:val="163D5AC4"/>
    <w:rsid w:val="164F31F7"/>
    <w:rsid w:val="16573129"/>
    <w:rsid w:val="165D09CA"/>
    <w:rsid w:val="165F66C5"/>
    <w:rsid w:val="167719FD"/>
    <w:rsid w:val="16787743"/>
    <w:rsid w:val="16820E6C"/>
    <w:rsid w:val="168F64B2"/>
    <w:rsid w:val="16942028"/>
    <w:rsid w:val="16953B21"/>
    <w:rsid w:val="16966989"/>
    <w:rsid w:val="169879CC"/>
    <w:rsid w:val="169B61FD"/>
    <w:rsid w:val="169E5115"/>
    <w:rsid w:val="16A02C50"/>
    <w:rsid w:val="16A70986"/>
    <w:rsid w:val="16B01C26"/>
    <w:rsid w:val="16CB7FA8"/>
    <w:rsid w:val="16D519A5"/>
    <w:rsid w:val="16DE5E16"/>
    <w:rsid w:val="16E02FCC"/>
    <w:rsid w:val="16E8612E"/>
    <w:rsid w:val="16EA1AC7"/>
    <w:rsid w:val="16EC4932"/>
    <w:rsid w:val="16F03735"/>
    <w:rsid w:val="1709149F"/>
    <w:rsid w:val="170979B6"/>
    <w:rsid w:val="170E6C90"/>
    <w:rsid w:val="17201EC7"/>
    <w:rsid w:val="172A00B8"/>
    <w:rsid w:val="173C39B2"/>
    <w:rsid w:val="173D3CA7"/>
    <w:rsid w:val="173F5625"/>
    <w:rsid w:val="175C2BCC"/>
    <w:rsid w:val="17774B19"/>
    <w:rsid w:val="17945992"/>
    <w:rsid w:val="1796608A"/>
    <w:rsid w:val="17A9592D"/>
    <w:rsid w:val="17B115CE"/>
    <w:rsid w:val="17B71616"/>
    <w:rsid w:val="17B91AFE"/>
    <w:rsid w:val="17BF0CC2"/>
    <w:rsid w:val="17C27914"/>
    <w:rsid w:val="17C3444C"/>
    <w:rsid w:val="17E3577C"/>
    <w:rsid w:val="17FB13BD"/>
    <w:rsid w:val="17FC6266"/>
    <w:rsid w:val="18020580"/>
    <w:rsid w:val="181122F3"/>
    <w:rsid w:val="18131086"/>
    <w:rsid w:val="182B02A2"/>
    <w:rsid w:val="182F09D7"/>
    <w:rsid w:val="18307016"/>
    <w:rsid w:val="18585177"/>
    <w:rsid w:val="18747B10"/>
    <w:rsid w:val="18860A36"/>
    <w:rsid w:val="188F4DF8"/>
    <w:rsid w:val="189E07BB"/>
    <w:rsid w:val="18A91415"/>
    <w:rsid w:val="18C50A49"/>
    <w:rsid w:val="18D7166E"/>
    <w:rsid w:val="18D84CAD"/>
    <w:rsid w:val="18DB3BE9"/>
    <w:rsid w:val="18F34EB5"/>
    <w:rsid w:val="18F85E08"/>
    <w:rsid w:val="18FC03F4"/>
    <w:rsid w:val="19147C56"/>
    <w:rsid w:val="191762AC"/>
    <w:rsid w:val="192A0E83"/>
    <w:rsid w:val="192C7DA3"/>
    <w:rsid w:val="195C0714"/>
    <w:rsid w:val="19655261"/>
    <w:rsid w:val="197719F7"/>
    <w:rsid w:val="19824C5A"/>
    <w:rsid w:val="19AE36B3"/>
    <w:rsid w:val="19B42C94"/>
    <w:rsid w:val="19D162E9"/>
    <w:rsid w:val="19DC2B84"/>
    <w:rsid w:val="19DC331B"/>
    <w:rsid w:val="19ED1C15"/>
    <w:rsid w:val="19FE6E83"/>
    <w:rsid w:val="19FF1B76"/>
    <w:rsid w:val="1A012714"/>
    <w:rsid w:val="1A0B39DB"/>
    <w:rsid w:val="1A1A1160"/>
    <w:rsid w:val="1A256D27"/>
    <w:rsid w:val="1A740FC4"/>
    <w:rsid w:val="1A7C51A8"/>
    <w:rsid w:val="1A8011C2"/>
    <w:rsid w:val="1A9A5565"/>
    <w:rsid w:val="1AC21711"/>
    <w:rsid w:val="1AC243B7"/>
    <w:rsid w:val="1ADF1900"/>
    <w:rsid w:val="1AE4078A"/>
    <w:rsid w:val="1AF0267A"/>
    <w:rsid w:val="1B003D2F"/>
    <w:rsid w:val="1B193587"/>
    <w:rsid w:val="1B500EDE"/>
    <w:rsid w:val="1B574817"/>
    <w:rsid w:val="1B5C5C4C"/>
    <w:rsid w:val="1B5C60DF"/>
    <w:rsid w:val="1B6B2F90"/>
    <w:rsid w:val="1B7A1021"/>
    <w:rsid w:val="1B7A7225"/>
    <w:rsid w:val="1B8D062A"/>
    <w:rsid w:val="1B8D2829"/>
    <w:rsid w:val="1B8F2E58"/>
    <w:rsid w:val="1B9D699C"/>
    <w:rsid w:val="1BAA681B"/>
    <w:rsid w:val="1BAC2460"/>
    <w:rsid w:val="1BAE3427"/>
    <w:rsid w:val="1BB31AD2"/>
    <w:rsid w:val="1BDB727A"/>
    <w:rsid w:val="1BEC7722"/>
    <w:rsid w:val="1C0D215E"/>
    <w:rsid w:val="1C2C6735"/>
    <w:rsid w:val="1C3936CB"/>
    <w:rsid w:val="1C3A12CD"/>
    <w:rsid w:val="1C41512B"/>
    <w:rsid w:val="1C435938"/>
    <w:rsid w:val="1C58384A"/>
    <w:rsid w:val="1C5A4477"/>
    <w:rsid w:val="1C801A2F"/>
    <w:rsid w:val="1CA020C9"/>
    <w:rsid w:val="1CAB7776"/>
    <w:rsid w:val="1CB7539F"/>
    <w:rsid w:val="1CC219BE"/>
    <w:rsid w:val="1CD57DE8"/>
    <w:rsid w:val="1CD93F96"/>
    <w:rsid w:val="1CDD71FC"/>
    <w:rsid w:val="1CF63EAC"/>
    <w:rsid w:val="1D1B4E2F"/>
    <w:rsid w:val="1D3377CD"/>
    <w:rsid w:val="1D3A7D14"/>
    <w:rsid w:val="1D3B35F7"/>
    <w:rsid w:val="1D406F46"/>
    <w:rsid w:val="1D4307BB"/>
    <w:rsid w:val="1D442EA4"/>
    <w:rsid w:val="1D5A3B39"/>
    <w:rsid w:val="1D5F0269"/>
    <w:rsid w:val="1D701192"/>
    <w:rsid w:val="1D8227F9"/>
    <w:rsid w:val="1DA6327F"/>
    <w:rsid w:val="1DAA343B"/>
    <w:rsid w:val="1DAD0A72"/>
    <w:rsid w:val="1DB9627B"/>
    <w:rsid w:val="1DCC26DB"/>
    <w:rsid w:val="1DCE01F1"/>
    <w:rsid w:val="1DDC335D"/>
    <w:rsid w:val="1DE522FB"/>
    <w:rsid w:val="1E2D62E2"/>
    <w:rsid w:val="1E380C8B"/>
    <w:rsid w:val="1E3A0881"/>
    <w:rsid w:val="1E487D2E"/>
    <w:rsid w:val="1E7A5950"/>
    <w:rsid w:val="1E7E0DC4"/>
    <w:rsid w:val="1E7F0D37"/>
    <w:rsid w:val="1E8806FB"/>
    <w:rsid w:val="1EA16125"/>
    <w:rsid w:val="1EB27C97"/>
    <w:rsid w:val="1EB7654E"/>
    <w:rsid w:val="1EE54D91"/>
    <w:rsid w:val="1EE83F99"/>
    <w:rsid w:val="1EE92678"/>
    <w:rsid w:val="1EFF6D40"/>
    <w:rsid w:val="1F0C6342"/>
    <w:rsid w:val="1F15180D"/>
    <w:rsid w:val="1F151B81"/>
    <w:rsid w:val="1F1D234A"/>
    <w:rsid w:val="1F3E2E0D"/>
    <w:rsid w:val="1F47030B"/>
    <w:rsid w:val="1F4A2E61"/>
    <w:rsid w:val="1F53557B"/>
    <w:rsid w:val="1F56086F"/>
    <w:rsid w:val="1F57081A"/>
    <w:rsid w:val="1F595C34"/>
    <w:rsid w:val="1F5B448C"/>
    <w:rsid w:val="1F6B5AB9"/>
    <w:rsid w:val="1F6E278E"/>
    <w:rsid w:val="1F7B0B57"/>
    <w:rsid w:val="1F7F5605"/>
    <w:rsid w:val="1F820922"/>
    <w:rsid w:val="1F89445E"/>
    <w:rsid w:val="1F91752D"/>
    <w:rsid w:val="1F96278A"/>
    <w:rsid w:val="1F9743E8"/>
    <w:rsid w:val="1F994ED5"/>
    <w:rsid w:val="1F9C1331"/>
    <w:rsid w:val="1FA323CB"/>
    <w:rsid w:val="1FA81DD8"/>
    <w:rsid w:val="1FA93C89"/>
    <w:rsid w:val="1FB05C45"/>
    <w:rsid w:val="1FB1349A"/>
    <w:rsid w:val="1FB5496D"/>
    <w:rsid w:val="1FB57058"/>
    <w:rsid w:val="1FBD6F50"/>
    <w:rsid w:val="1FCF4E6A"/>
    <w:rsid w:val="1FD2451C"/>
    <w:rsid w:val="1FD5666C"/>
    <w:rsid w:val="1FED0C31"/>
    <w:rsid w:val="1FF67214"/>
    <w:rsid w:val="1FFF517C"/>
    <w:rsid w:val="200955B0"/>
    <w:rsid w:val="200D025B"/>
    <w:rsid w:val="203019B2"/>
    <w:rsid w:val="20343C23"/>
    <w:rsid w:val="20406A76"/>
    <w:rsid w:val="20464DE8"/>
    <w:rsid w:val="204C2B44"/>
    <w:rsid w:val="206656DE"/>
    <w:rsid w:val="20760794"/>
    <w:rsid w:val="20810128"/>
    <w:rsid w:val="20965BD6"/>
    <w:rsid w:val="209E2E6E"/>
    <w:rsid w:val="20A56916"/>
    <w:rsid w:val="20A97D1C"/>
    <w:rsid w:val="20AF4738"/>
    <w:rsid w:val="20B81865"/>
    <w:rsid w:val="20C000CD"/>
    <w:rsid w:val="20C9520A"/>
    <w:rsid w:val="20D84974"/>
    <w:rsid w:val="20DB05D9"/>
    <w:rsid w:val="20DE630F"/>
    <w:rsid w:val="20E64299"/>
    <w:rsid w:val="210742CD"/>
    <w:rsid w:val="210B0A5C"/>
    <w:rsid w:val="210E65CD"/>
    <w:rsid w:val="21176A68"/>
    <w:rsid w:val="2123706C"/>
    <w:rsid w:val="21271570"/>
    <w:rsid w:val="21332467"/>
    <w:rsid w:val="21401B37"/>
    <w:rsid w:val="21453DF7"/>
    <w:rsid w:val="215B5249"/>
    <w:rsid w:val="21755CF7"/>
    <w:rsid w:val="21810C9F"/>
    <w:rsid w:val="21817A84"/>
    <w:rsid w:val="218715CE"/>
    <w:rsid w:val="218A0315"/>
    <w:rsid w:val="21943C45"/>
    <w:rsid w:val="219B360E"/>
    <w:rsid w:val="21A36758"/>
    <w:rsid w:val="21A77754"/>
    <w:rsid w:val="21BF4614"/>
    <w:rsid w:val="21C61DAE"/>
    <w:rsid w:val="21C879AD"/>
    <w:rsid w:val="21E01974"/>
    <w:rsid w:val="21E7559C"/>
    <w:rsid w:val="220B54F6"/>
    <w:rsid w:val="220F69E7"/>
    <w:rsid w:val="224217F8"/>
    <w:rsid w:val="22444323"/>
    <w:rsid w:val="224C4097"/>
    <w:rsid w:val="225136C8"/>
    <w:rsid w:val="22615F62"/>
    <w:rsid w:val="22627D09"/>
    <w:rsid w:val="22707E28"/>
    <w:rsid w:val="2271121F"/>
    <w:rsid w:val="22725DD9"/>
    <w:rsid w:val="22924917"/>
    <w:rsid w:val="229A3E1C"/>
    <w:rsid w:val="22A073B6"/>
    <w:rsid w:val="22AA2166"/>
    <w:rsid w:val="22B02145"/>
    <w:rsid w:val="22B1584F"/>
    <w:rsid w:val="22D450A0"/>
    <w:rsid w:val="22D83F8C"/>
    <w:rsid w:val="22DA0132"/>
    <w:rsid w:val="22E731F9"/>
    <w:rsid w:val="23060E84"/>
    <w:rsid w:val="231C0B08"/>
    <w:rsid w:val="23204DD9"/>
    <w:rsid w:val="23482D77"/>
    <w:rsid w:val="234B094C"/>
    <w:rsid w:val="234B4099"/>
    <w:rsid w:val="234C5F3C"/>
    <w:rsid w:val="234E18F4"/>
    <w:rsid w:val="23503C30"/>
    <w:rsid w:val="235A3AE8"/>
    <w:rsid w:val="23661E3B"/>
    <w:rsid w:val="23877716"/>
    <w:rsid w:val="238F7470"/>
    <w:rsid w:val="23A24D5B"/>
    <w:rsid w:val="23A80A72"/>
    <w:rsid w:val="23AD041D"/>
    <w:rsid w:val="23B717EC"/>
    <w:rsid w:val="23BA386D"/>
    <w:rsid w:val="23E95E82"/>
    <w:rsid w:val="24166353"/>
    <w:rsid w:val="241C228E"/>
    <w:rsid w:val="245E355E"/>
    <w:rsid w:val="24637C17"/>
    <w:rsid w:val="2468645B"/>
    <w:rsid w:val="246D4636"/>
    <w:rsid w:val="248D5FD2"/>
    <w:rsid w:val="249425D8"/>
    <w:rsid w:val="2499245E"/>
    <w:rsid w:val="24AD7E70"/>
    <w:rsid w:val="24DD3CFB"/>
    <w:rsid w:val="24E267CA"/>
    <w:rsid w:val="24E51965"/>
    <w:rsid w:val="24F06E7F"/>
    <w:rsid w:val="24FA4EEB"/>
    <w:rsid w:val="25144548"/>
    <w:rsid w:val="251D358F"/>
    <w:rsid w:val="25294787"/>
    <w:rsid w:val="252D5085"/>
    <w:rsid w:val="252F7AFA"/>
    <w:rsid w:val="253749E1"/>
    <w:rsid w:val="2538696E"/>
    <w:rsid w:val="25396922"/>
    <w:rsid w:val="254B38C1"/>
    <w:rsid w:val="25672E3D"/>
    <w:rsid w:val="25691D82"/>
    <w:rsid w:val="256A0FE4"/>
    <w:rsid w:val="257961DF"/>
    <w:rsid w:val="25914EA1"/>
    <w:rsid w:val="25937A93"/>
    <w:rsid w:val="25AA6324"/>
    <w:rsid w:val="25B21C76"/>
    <w:rsid w:val="25B73209"/>
    <w:rsid w:val="25EA28C0"/>
    <w:rsid w:val="25EC74BC"/>
    <w:rsid w:val="25F76BEB"/>
    <w:rsid w:val="25F84FE2"/>
    <w:rsid w:val="25FE6BA1"/>
    <w:rsid w:val="260E106D"/>
    <w:rsid w:val="261B5CAE"/>
    <w:rsid w:val="262C4031"/>
    <w:rsid w:val="263E32EB"/>
    <w:rsid w:val="26416401"/>
    <w:rsid w:val="2644386E"/>
    <w:rsid w:val="264C686F"/>
    <w:rsid w:val="26636703"/>
    <w:rsid w:val="26701FB0"/>
    <w:rsid w:val="268137B3"/>
    <w:rsid w:val="268C0091"/>
    <w:rsid w:val="269F2EE3"/>
    <w:rsid w:val="26A91FAF"/>
    <w:rsid w:val="26B725B4"/>
    <w:rsid w:val="26DE4B32"/>
    <w:rsid w:val="26E151A2"/>
    <w:rsid w:val="26E43591"/>
    <w:rsid w:val="26E444CC"/>
    <w:rsid w:val="26E93268"/>
    <w:rsid w:val="27227193"/>
    <w:rsid w:val="273375F4"/>
    <w:rsid w:val="27386ADD"/>
    <w:rsid w:val="27462470"/>
    <w:rsid w:val="275015B8"/>
    <w:rsid w:val="27607BF1"/>
    <w:rsid w:val="27637E17"/>
    <w:rsid w:val="276563AB"/>
    <w:rsid w:val="276F1FAE"/>
    <w:rsid w:val="2772479D"/>
    <w:rsid w:val="27773562"/>
    <w:rsid w:val="277D75FD"/>
    <w:rsid w:val="278121C4"/>
    <w:rsid w:val="27861997"/>
    <w:rsid w:val="279B137F"/>
    <w:rsid w:val="279B1918"/>
    <w:rsid w:val="27A1064E"/>
    <w:rsid w:val="27A11052"/>
    <w:rsid w:val="27B23E7F"/>
    <w:rsid w:val="27B36B22"/>
    <w:rsid w:val="27B6581E"/>
    <w:rsid w:val="27C200DA"/>
    <w:rsid w:val="27C52FA3"/>
    <w:rsid w:val="27CB4A90"/>
    <w:rsid w:val="27CD7B0C"/>
    <w:rsid w:val="27DA7F24"/>
    <w:rsid w:val="280004A4"/>
    <w:rsid w:val="28134797"/>
    <w:rsid w:val="2834689E"/>
    <w:rsid w:val="28415CAA"/>
    <w:rsid w:val="28457B5D"/>
    <w:rsid w:val="28620D8D"/>
    <w:rsid w:val="286763F8"/>
    <w:rsid w:val="286A7397"/>
    <w:rsid w:val="287A4E6E"/>
    <w:rsid w:val="28844B72"/>
    <w:rsid w:val="288A0C35"/>
    <w:rsid w:val="2897337F"/>
    <w:rsid w:val="289C55D3"/>
    <w:rsid w:val="289E6902"/>
    <w:rsid w:val="28B0482A"/>
    <w:rsid w:val="28B1593B"/>
    <w:rsid w:val="28BA2E9E"/>
    <w:rsid w:val="28BB677B"/>
    <w:rsid w:val="28C85CBD"/>
    <w:rsid w:val="28CF3343"/>
    <w:rsid w:val="28D64AB7"/>
    <w:rsid w:val="28D74CDC"/>
    <w:rsid w:val="28EA7E2A"/>
    <w:rsid w:val="28EE4614"/>
    <w:rsid w:val="28F704BC"/>
    <w:rsid w:val="28FA1B62"/>
    <w:rsid w:val="2905268D"/>
    <w:rsid w:val="29122E1C"/>
    <w:rsid w:val="291808D3"/>
    <w:rsid w:val="29197FED"/>
    <w:rsid w:val="291E78C7"/>
    <w:rsid w:val="29277B8D"/>
    <w:rsid w:val="293C6F49"/>
    <w:rsid w:val="293D655E"/>
    <w:rsid w:val="294935C7"/>
    <w:rsid w:val="294E3E4A"/>
    <w:rsid w:val="294F6825"/>
    <w:rsid w:val="295267F5"/>
    <w:rsid w:val="29533D99"/>
    <w:rsid w:val="295D1384"/>
    <w:rsid w:val="296049E5"/>
    <w:rsid w:val="29712EC4"/>
    <w:rsid w:val="29762DE2"/>
    <w:rsid w:val="297D3548"/>
    <w:rsid w:val="29850B99"/>
    <w:rsid w:val="2985686F"/>
    <w:rsid w:val="299760EB"/>
    <w:rsid w:val="299F4B52"/>
    <w:rsid w:val="29B40582"/>
    <w:rsid w:val="29C72F0E"/>
    <w:rsid w:val="29CA5DDA"/>
    <w:rsid w:val="29D87D59"/>
    <w:rsid w:val="29EA3EFA"/>
    <w:rsid w:val="29ED0386"/>
    <w:rsid w:val="29F32663"/>
    <w:rsid w:val="2A237FD2"/>
    <w:rsid w:val="2A2743B1"/>
    <w:rsid w:val="2A3413CE"/>
    <w:rsid w:val="2A342135"/>
    <w:rsid w:val="2A4812F9"/>
    <w:rsid w:val="2A4D1B1B"/>
    <w:rsid w:val="2A5E2B2D"/>
    <w:rsid w:val="2A7A703C"/>
    <w:rsid w:val="2A7F3D3E"/>
    <w:rsid w:val="2A8F5271"/>
    <w:rsid w:val="2A920C1E"/>
    <w:rsid w:val="2A9415C5"/>
    <w:rsid w:val="2A9B1B57"/>
    <w:rsid w:val="2AA626A8"/>
    <w:rsid w:val="2AAD0B4D"/>
    <w:rsid w:val="2AB25EC7"/>
    <w:rsid w:val="2AB8475F"/>
    <w:rsid w:val="2ABA3858"/>
    <w:rsid w:val="2ABC06E9"/>
    <w:rsid w:val="2ACD044E"/>
    <w:rsid w:val="2ACE5477"/>
    <w:rsid w:val="2AD471B8"/>
    <w:rsid w:val="2AF33DCC"/>
    <w:rsid w:val="2AFB6DD7"/>
    <w:rsid w:val="2B2B08A6"/>
    <w:rsid w:val="2B341E9C"/>
    <w:rsid w:val="2B3D133B"/>
    <w:rsid w:val="2B403AFD"/>
    <w:rsid w:val="2B4437B8"/>
    <w:rsid w:val="2B5E22B4"/>
    <w:rsid w:val="2B753E21"/>
    <w:rsid w:val="2B9B5260"/>
    <w:rsid w:val="2B9F4C14"/>
    <w:rsid w:val="2BD10B3E"/>
    <w:rsid w:val="2BD447BA"/>
    <w:rsid w:val="2BD45B66"/>
    <w:rsid w:val="2BD53030"/>
    <w:rsid w:val="2BE5585F"/>
    <w:rsid w:val="2BEF0B00"/>
    <w:rsid w:val="2BF65BD4"/>
    <w:rsid w:val="2BFA63ED"/>
    <w:rsid w:val="2C18158A"/>
    <w:rsid w:val="2C1F34AE"/>
    <w:rsid w:val="2C2911EA"/>
    <w:rsid w:val="2C3B5A37"/>
    <w:rsid w:val="2C493675"/>
    <w:rsid w:val="2C494595"/>
    <w:rsid w:val="2C5A0CBC"/>
    <w:rsid w:val="2C645919"/>
    <w:rsid w:val="2C7B7FFE"/>
    <w:rsid w:val="2C973390"/>
    <w:rsid w:val="2CEA0918"/>
    <w:rsid w:val="2CF32383"/>
    <w:rsid w:val="2D027A33"/>
    <w:rsid w:val="2D171A03"/>
    <w:rsid w:val="2D1B5A88"/>
    <w:rsid w:val="2D314D77"/>
    <w:rsid w:val="2D363BD8"/>
    <w:rsid w:val="2D373C61"/>
    <w:rsid w:val="2D3E6223"/>
    <w:rsid w:val="2D414254"/>
    <w:rsid w:val="2D4840D6"/>
    <w:rsid w:val="2D4A2672"/>
    <w:rsid w:val="2D4F58A3"/>
    <w:rsid w:val="2D58781C"/>
    <w:rsid w:val="2D73570E"/>
    <w:rsid w:val="2D7927F2"/>
    <w:rsid w:val="2D7E133E"/>
    <w:rsid w:val="2D811831"/>
    <w:rsid w:val="2D886999"/>
    <w:rsid w:val="2D933331"/>
    <w:rsid w:val="2DAC40EE"/>
    <w:rsid w:val="2DAD5CCA"/>
    <w:rsid w:val="2DC27281"/>
    <w:rsid w:val="2DCC61DF"/>
    <w:rsid w:val="2DCD28FA"/>
    <w:rsid w:val="2DD11745"/>
    <w:rsid w:val="2DD96C1E"/>
    <w:rsid w:val="2DDA6039"/>
    <w:rsid w:val="2DE10D3F"/>
    <w:rsid w:val="2DE433C7"/>
    <w:rsid w:val="2DE977C4"/>
    <w:rsid w:val="2DF51334"/>
    <w:rsid w:val="2E04420D"/>
    <w:rsid w:val="2E153DB5"/>
    <w:rsid w:val="2E580D08"/>
    <w:rsid w:val="2E5C7742"/>
    <w:rsid w:val="2E605F65"/>
    <w:rsid w:val="2E623259"/>
    <w:rsid w:val="2E6F606B"/>
    <w:rsid w:val="2E7D0C08"/>
    <w:rsid w:val="2E7E7D58"/>
    <w:rsid w:val="2E845365"/>
    <w:rsid w:val="2E851A25"/>
    <w:rsid w:val="2E887424"/>
    <w:rsid w:val="2E892395"/>
    <w:rsid w:val="2EA02815"/>
    <w:rsid w:val="2EB9222D"/>
    <w:rsid w:val="2ED67B22"/>
    <w:rsid w:val="2EE7401B"/>
    <w:rsid w:val="2EF025D0"/>
    <w:rsid w:val="2EF31367"/>
    <w:rsid w:val="2EF403C1"/>
    <w:rsid w:val="2EF74290"/>
    <w:rsid w:val="2EFA0BDC"/>
    <w:rsid w:val="2F1941AF"/>
    <w:rsid w:val="2F1D385E"/>
    <w:rsid w:val="2F246EB6"/>
    <w:rsid w:val="2F2A5276"/>
    <w:rsid w:val="2F2F1D9C"/>
    <w:rsid w:val="2F3B63A2"/>
    <w:rsid w:val="2F4406AA"/>
    <w:rsid w:val="2F63266B"/>
    <w:rsid w:val="2F78287E"/>
    <w:rsid w:val="2F7D2472"/>
    <w:rsid w:val="2F803DB6"/>
    <w:rsid w:val="2F806284"/>
    <w:rsid w:val="2FA43562"/>
    <w:rsid w:val="2FB370E1"/>
    <w:rsid w:val="2FBF3D92"/>
    <w:rsid w:val="2FD730D6"/>
    <w:rsid w:val="2FDC61C2"/>
    <w:rsid w:val="302156C6"/>
    <w:rsid w:val="302A61D7"/>
    <w:rsid w:val="30385B0C"/>
    <w:rsid w:val="30546C18"/>
    <w:rsid w:val="30553324"/>
    <w:rsid w:val="305F35E0"/>
    <w:rsid w:val="306467C0"/>
    <w:rsid w:val="306D3C30"/>
    <w:rsid w:val="30703A54"/>
    <w:rsid w:val="30742EA2"/>
    <w:rsid w:val="30776694"/>
    <w:rsid w:val="307F1DF4"/>
    <w:rsid w:val="308002FB"/>
    <w:rsid w:val="3082367A"/>
    <w:rsid w:val="30847166"/>
    <w:rsid w:val="309F39CF"/>
    <w:rsid w:val="30B807C9"/>
    <w:rsid w:val="30CF679D"/>
    <w:rsid w:val="30E20F2D"/>
    <w:rsid w:val="30E93461"/>
    <w:rsid w:val="30F95A1D"/>
    <w:rsid w:val="30FB70EE"/>
    <w:rsid w:val="3100708C"/>
    <w:rsid w:val="31162FEA"/>
    <w:rsid w:val="312F4B20"/>
    <w:rsid w:val="31374361"/>
    <w:rsid w:val="313B4B11"/>
    <w:rsid w:val="313F5762"/>
    <w:rsid w:val="314A4349"/>
    <w:rsid w:val="31532083"/>
    <w:rsid w:val="31584E56"/>
    <w:rsid w:val="31613464"/>
    <w:rsid w:val="31657D36"/>
    <w:rsid w:val="31670F19"/>
    <w:rsid w:val="31755198"/>
    <w:rsid w:val="317771F5"/>
    <w:rsid w:val="318E5740"/>
    <w:rsid w:val="31967E81"/>
    <w:rsid w:val="31AA3C94"/>
    <w:rsid w:val="31C11E94"/>
    <w:rsid w:val="31DD2C39"/>
    <w:rsid w:val="31ED2038"/>
    <w:rsid w:val="31EE1058"/>
    <w:rsid w:val="31EF6AD2"/>
    <w:rsid w:val="31FB3986"/>
    <w:rsid w:val="31FD1117"/>
    <w:rsid w:val="32010CA1"/>
    <w:rsid w:val="322A281E"/>
    <w:rsid w:val="322B58D2"/>
    <w:rsid w:val="322C7A4D"/>
    <w:rsid w:val="322D0DFE"/>
    <w:rsid w:val="323F6C3A"/>
    <w:rsid w:val="324118CD"/>
    <w:rsid w:val="324B3BAC"/>
    <w:rsid w:val="324C2977"/>
    <w:rsid w:val="3251108B"/>
    <w:rsid w:val="32524268"/>
    <w:rsid w:val="32537DA6"/>
    <w:rsid w:val="325F3A62"/>
    <w:rsid w:val="32706A1B"/>
    <w:rsid w:val="32776A4F"/>
    <w:rsid w:val="327D22E0"/>
    <w:rsid w:val="32815B24"/>
    <w:rsid w:val="32842BA2"/>
    <w:rsid w:val="329F27F3"/>
    <w:rsid w:val="32A975EF"/>
    <w:rsid w:val="32AD6AB6"/>
    <w:rsid w:val="32B0767D"/>
    <w:rsid w:val="32E22B04"/>
    <w:rsid w:val="32E329D7"/>
    <w:rsid w:val="32E931E4"/>
    <w:rsid w:val="32F46EC0"/>
    <w:rsid w:val="32F50982"/>
    <w:rsid w:val="32F76EA1"/>
    <w:rsid w:val="32FC6142"/>
    <w:rsid w:val="330B7B76"/>
    <w:rsid w:val="33135F87"/>
    <w:rsid w:val="331C7085"/>
    <w:rsid w:val="33311A44"/>
    <w:rsid w:val="33330460"/>
    <w:rsid w:val="333853B7"/>
    <w:rsid w:val="33470C14"/>
    <w:rsid w:val="335837DD"/>
    <w:rsid w:val="336034C8"/>
    <w:rsid w:val="3374225A"/>
    <w:rsid w:val="339373D9"/>
    <w:rsid w:val="33AC170C"/>
    <w:rsid w:val="33C40440"/>
    <w:rsid w:val="33D35051"/>
    <w:rsid w:val="33D64C57"/>
    <w:rsid w:val="33E421BF"/>
    <w:rsid w:val="33E61403"/>
    <w:rsid w:val="33E7005C"/>
    <w:rsid w:val="33E72ACA"/>
    <w:rsid w:val="33F0147A"/>
    <w:rsid w:val="33F951D9"/>
    <w:rsid w:val="33FD32E2"/>
    <w:rsid w:val="34114D86"/>
    <w:rsid w:val="341D2353"/>
    <w:rsid w:val="34200536"/>
    <w:rsid w:val="343C7E9C"/>
    <w:rsid w:val="345004D9"/>
    <w:rsid w:val="34526871"/>
    <w:rsid w:val="34642CDA"/>
    <w:rsid w:val="347F1F08"/>
    <w:rsid w:val="34877A82"/>
    <w:rsid w:val="348925DF"/>
    <w:rsid w:val="348B042D"/>
    <w:rsid w:val="348C2D6F"/>
    <w:rsid w:val="348F038F"/>
    <w:rsid w:val="34957676"/>
    <w:rsid w:val="349A1EB4"/>
    <w:rsid w:val="349B15A1"/>
    <w:rsid w:val="34A23421"/>
    <w:rsid w:val="34AB4180"/>
    <w:rsid w:val="34AF52D6"/>
    <w:rsid w:val="34BB0CD3"/>
    <w:rsid w:val="34BD7F00"/>
    <w:rsid w:val="34CC2C24"/>
    <w:rsid w:val="34CF2A91"/>
    <w:rsid w:val="34DA39C3"/>
    <w:rsid w:val="34E2522A"/>
    <w:rsid w:val="34F34D3D"/>
    <w:rsid w:val="3512587F"/>
    <w:rsid w:val="351E7D09"/>
    <w:rsid w:val="35381620"/>
    <w:rsid w:val="3539536D"/>
    <w:rsid w:val="354706DC"/>
    <w:rsid w:val="356135D6"/>
    <w:rsid w:val="35644161"/>
    <w:rsid w:val="35684F15"/>
    <w:rsid w:val="356B0990"/>
    <w:rsid w:val="35833C30"/>
    <w:rsid w:val="358527B7"/>
    <w:rsid w:val="358E2BDB"/>
    <w:rsid w:val="35B7486F"/>
    <w:rsid w:val="35C95F3F"/>
    <w:rsid w:val="35E668FD"/>
    <w:rsid w:val="35E77980"/>
    <w:rsid w:val="362D1EA5"/>
    <w:rsid w:val="36355C99"/>
    <w:rsid w:val="36373F0C"/>
    <w:rsid w:val="36433132"/>
    <w:rsid w:val="364C1DB6"/>
    <w:rsid w:val="36503D28"/>
    <w:rsid w:val="365543CB"/>
    <w:rsid w:val="36557F7E"/>
    <w:rsid w:val="36585BFB"/>
    <w:rsid w:val="365C5B35"/>
    <w:rsid w:val="365D6405"/>
    <w:rsid w:val="36895A48"/>
    <w:rsid w:val="36BB20B8"/>
    <w:rsid w:val="36DA68B0"/>
    <w:rsid w:val="36E2414D"/>
    <w:rsid w:val="36F76231"/>
    <w:rsid w:val="37015B6B"/>
    <w:rsid w:val="370666A2"/>
    <w:rsid w:val="37067EE5"/>
    <w:rsid w:val="370826AE"/>
    <w:rsid w:val="370E1405"/>
    <w:rsid w:val="37121E23"/>
    <w:rsid w:val="37141168"/>
    <w:rsid w:val="371F1468"/>
    <w:rsid w:val="37256715"/>
    <w:rsid w:val="373D4FB9"/>
    <w:rsid w:val="374053D5"/>
    <w:rsid w:val="37470802"/>
    <w:rsid w:val="375176BA"/>
    <w:rsid w:val="378315C2"/>
    <w:rsid w:val="37A40437"/>
    <w:rsid w:val="37B54754"/>
    <w:rsid w:val="37CF40CF"/>
    <w:rsid w:val="37DF7732"/>
    <w:rsid w:val="37E25DC6"/>
    <w:rsid w:val="37EE6818"/>
    <w:rsid w:val="38220324"/>
    <w:rsid w:val="38413EED"/>
    <w:rsid w:val="384F2A69"/>
    <w:rsid w:val="3852286B"/>
    <w:rsid w:val="3855368B"/>
    <w:rsid w:val="38587504"/>
    <w:rsid w:val="385E1859"/>
    <w:rsid w:val="38680EBB"/>
    <w:rsid w:val="38746884"/>
    <w:rsid w:val="387A1EF6"/>
    <w:rsid w:val="387B28F9"/>
    <w:rsid w:val="3895668E"/>
    <w:rsid w:val="389F7E58"/>
    <w:rsid w:val="38A855D7"/>
    <w:rsid w:val="38A85F62"/>
    <w:rsid w:val="38AA7493"/>
    <w:rsid w:val="38CC625A"/>
    <w:rsid w:val="38D26D29"/>
    <w:rsid w:val="38DA66B8"/>
    <w:rsid w:val="38E24579"/>
    <w:rsid w:val="38E34A47"/>
    <w:rsid w:val="38E447E0"/>
    <w:rsid w:val="38F50D77"/>
    <w:rsid w:val="38F56527"/>
    <w:rsid w:val="38FB4B6B"/>
    <w:rsid w:val="390A510A"/>
    <w:rsid w:val="390B4DF6"/>
    <w:rsid w:val="392646C6"/>
    <w:rsid w:val="392E766B"/>
    <w:rsid w:val="393C6F0A"/>
    <w:rsid w:val="393D3DEC"/>
    <w:rsid w:val="393E155D"/>
    <w:rsid w:val="393E7B0F"/>
    <w:rsid w:val="394774D8"/>
    <w:rsid w:val="394E5223"/>
    <w:rsid w:val="395D59E7"/>
    <w:rsid w:val="39614A9D"/>
    <w:rsid w:val="3998390E"/>
    <w:rsid w:val="39A80F95"/>
    <w:rsid w:val="39A87E38"/>
    <w:rsid w:val="39CE6BC8"/>
    <w:rsid w:val="39D42C32"/>
    <w:rsid w:val="39E4514F"/>
    <w:rsid w:val="39F17857"/>
    <w:rsid w:val="39FC3630"/>
    <w:rsid w:val="3A071A45"/>
    <w:rsid w:val="3A140A7C"/>
    <w:rsid w:val="3A160C4E"/>
    <w:rsid w:val="3A2827E6"/>
    <w:rsid w:val="3A283EE3"/>
    <w:rsid w:val="3A313D30"/>
    <w:rsid w:val="3A3A3D32"/>
    <w:rsid w:val="3A476310"/>
    <w:rsid w:val="3A515B93"/>
    <w:rsid w:val="3A5F5B7C"/>
    <w:rsid w:val="3A620DDA"/>
    <w:rsid w:val="3A6400F1"/>
    <w:rsid w:val="3A6D5F43"/>
    <w:rsid w:val="3A71144B"/>
    <w:rsid w:val="3A796560"/>
    <w:rsid w:val="3A7B365C"/>
    <w:rsid w:val="3A9148AB"/>
    <w:rsid w:val="3A9F2911"/>
    <w:rsid w:val="3AAD7118"/>
    <w:rsid w:val="3AC45727"/>
    <w:rsid w:val="3AC63648"/>
    <w:rsid w:val="3ACD7AB0"/>
    <w:rsid w:val="3ACF28F6"/>
    <w:rsid w:val="3AD168A8"/>
    <w:rsid w:val="3ADD0891"/>
    <w:rsid w:val="3AE142CD"/>
    <w:rsid w:val="3AE95BF0"/>
    <w:rsid w:val="3AED2F8A"/>
    <w:rsid w:val="3AF04A0B"/>
    <w:rsid w:val="3AF150C5"/>
    <w:rsid w:val="3AF1692A"/>
    <w:rsid w:val="3AF96727"/>
    <w:rsid w:val="3B037488"/>
    <w:rsid w:val="3B047B82"/>
    <w:rsid w:val="3B0513FB"/>
    <w:rsid w:val="3B0A01DC"/>
    <w:rsid w:val="3B2667C2"/>
    <w:rsid w:val="3B2E631A"/>
    <w:rsid w:val="3B4137AE"/>
    <w:rsid w:val="3B4F1D8C"/>
    <w:rsid w:val="3B551129"/>
    <w:rsid w:val="3B57331B"/>
    <w:rsid w:val="3B6D349C"/>
    <w:rsid w:val="3B825024"/>
    <w:rsid w:val="3B8B480E"/>
    <w:rsid w:val="3B8E5FE1"/>
    <w:rsid w:val="3BA2285E"/>
    <w:rsid w:val="3BA22FF5"/>
    <w:rsid w:val="3BA55685"/>
    <w:rsid w:val="3BAA2282"/>
    <w:rsid w:val="3BB46356"/>
    <w:rsid w:val="3BBC0DCA"/>
    <w:rsid w:val="3BBC53C0"/>
    <w:rsid w:val="3BCA10ED"/>
    <w:rsid w:val="3BCB2C4A"/>
    <w:rsid w:val="3BD3796D"/>
    <w:rsid w:val="3BE227FF"/>
    <w:rsid w:val="3BE76D91"/>
    <w:rsid w:val="3BF827E0"/>
    <w:rsid w:val="3C013042"/>
    <w:rsid w:val="3C0510EE"/>
    <w:rsid w:val="3C0629DD"/>
    <w:rsid w:val="3C09318A"/>
    <w:rsid w:val="3C0A2332"/>
    <w:rsid w:val="3C161696"/>
    <w:rsid w:val="3C2B7870"/>
    <w:rsid w:val="3C31262B"/>
    <w:rsid w:val="3C3918CE"/>
    <w:rsid w:val="3C495492"/>
    <w:rsid w:val="3C4D0818"/>
    <w:rsid w:val="3C5F2120"/>
    <w:rsid w:val="3C6C554E"/>
    <w:rsid w:val="3C6C7034"/>
    <w:rsid w:val="3C70365F"/>
    <w:rsid w:val="3C782F46"/>
    <w:rsid w:val="3C877E87"/>
    <w:rsid w:val="3C960E27"/>
    <w:rsid w:val="3C980156"/>
    <w:rsid w:val="3CAD6E68"/>
    <w:rsid w:val="3CAE7817"/>
    <w:rsid w:val="3CBD6B8F"/>
    <w:rsid w:val="3CCF7B2E"/>
    <w:rsid w:val="3CE84095"/>
    <w:rsid w:val="3CEB7E6C"/>
    <w:rsid w:val="3CF51058"/>
    <w:rsid w:val="3CF80F0E"/>
    <w:rsid w:val="3CF9082E"/>
    <w:rsid w:val="3D026305"/>
    <w:rsid w:val="3D127810"/>
    <w:rsid w:val="3D173969"/>
    <w:rsid w:val="3D197D10"/>
    <w:rsid w:val="3D2F1FAB"/>
    <w:rsid w:val="3D365562"/>
    <w:rsid w:val="3D440D9E"/>
    <w:rsid w:val="3D4D3093"/>
    <w:rsid w:val="3D535F52"/>
    <w:rsid w:val="3D5D7B1B"/>
    <w:rsid w:val="3D6F2FFC"/>
    <w:rsid w:val="3DA51E7F"/>
    <w:rsid w:val="3DA86295"/>
    <w:rsid w:val="3DC95328"/>
    <w:rsid w:val="3DDF29A7"/>
    <w:rsid w:val="3DF37C51"/>
    <w:rsid w:val="3DFC5D27"/>
    <w:rsid w:val="3E074E7C"/>
    <w:rsid w:val="3E27765E"/>
    <w:rsid w:val="3E3E6C68"/>
    <w:rsid w:val="3E42033D"/>
    <w:rsid w:val="3E4C725A"/>
    <w:rsid w:val="3E525E10"/>
    <w:rsid w:val="3E554B97"/>
    <w:rsid w:val="3E637192"/>
    <w:rsid w:val="3E712270"/>
    <w:rsid w:val="3E73595C"/>
    <w:rsid w:val="3E737F68"/>
    <w:rsid w:val="3E7C3ADF"/>
    <w:rsid w:val="3E7F38E4"/>
    <w:rsid w:val="3E822B19"/>
    <w:rsid w:val="3E8558AD"/>
    <w:rsid w:val="3E99749B"/>
    <w:rsid w:val="3EA23580"/>
    <w:rsid w:val="3EB21E62"/>
    <w:rsid w:val="3EE83EF8"/>
    <w:rsid w:val="3F150004"/>
    <w:rsid w:val="3F39277E"/>
    <w:rsid w:val="3F3E4E8D"/>
    <w:rsid w:val="3F4F3456"/>
    <w:rsid w:val="3F60624F"/>
    <w:rsid w:val="3F7D6096"/>
    <w:rsid w:val="3F913CB7"/>
    <w:rsid w:val="3F937455"/>
    <w:rsid w:val="3FAC1006"/>
    <w:rsid w:val="400C68F3"/>
    <w:rsid w:val="401468C9"/>
    <w:rsid w:val="40153E6B"/>
    <w:rsid w:val="40162B1D"/>
    <w:rsid w:val="40226380"/>
    <w:rsid w:val="4023317E"/>
    <w:rsid w:val="40254F74"/>
    <w:rsid w:val="4033616E"/>
    <w:rsid w:val="40484C7B"/>
    <w:rsid w:val="405034D0"/>
    <w:rsid w:val="407F7B7B"/>
    <w:rsid w:val="40AA4495"/>
    <w:rsid w:val="40CF6289"/>
    <w:rsid w:val="40D45550"/>
    <w:rsid w:val="40F55419"/>
    <w:rsid w:val="40FC0145"/>
    <w:rsid w:val="41045CD3"/>
    <w:rsid w:val="41107859"/>
    <w:rsid w:val="41161999"/>
    <w:rsid w:val="412371C0"/>
    <w:rsid w:val="41453D08"/>
    <w:rsid w:val="415F4403"/>
    <w:rsid w:val="416F3197"/>
    <w:rsid w:val="41707D1A"/>
    <w:rsid w:val="41780F41"/>
    <w:rsid w:val="417E69E6"/>
    <w:rsid w:val="41835D03"/>
    <w:rsid w:val="419B5317"/>
    <w:rsid w:val="419C3757"/>
    <w:rsid w:val="41A21E88"/>
    <w:rsid w:val="41A7463E"/>
    <w:rsid w:val="41AE12EA"/>
    <w:rsid w:val="41AF22BE"/>
    <w:rsid w:val="41B44C63"/>
    <w:rsid w:val="41B959DF"/>
    <w:rsid w:val="41BA12E5"/>
    <w:rsid w:val="41D47C83"/>
    <w:rsid w:val="41DA6765"/>
    <w:rsid w:val="41DE52B5"/>
    <w:rsid w:val="41ED4A84"/>
    <w:rsid w:val="41F4011B"/>
    <w:rsid w:val="41F86D4B"/>
    <w:rsid w:val="42042304"/>
    <w:rsid w:val="420677BE"/>
    <w:rsid w:val="42241339"/>
    <w:rsid w:val="42276111"/>
    <w:rsid w:val="42283C65"/>
    <w:rsid w:val="424D5F9C"/>
    <w:rsid w:val="42543AD1"/>
    <w:rsid w:val="42562D23"/>
    <w:rsid w:val="425F5D88"/>
    <w:rsid w:val="42692CF4"/>
    <w:rsid w:val="426C43BC"/>
    <w:rsid w:val="426E7DF4"/>
    <w:rsid w:val="429219B0"/>
    <w:rsid w:val="42990F75"/>
    <w:rsid w:val="42A326AC"/>
    <w:rsid w:val="42AE11FD"/>
    <w:rsid w:val="42B325C9"/>
    <w:rsid w:val="42BC7ECB"/>
    <w:rsid w:val="42DA51F4"/>
    <w:rsid w:val="42DF52D6"/>
    <w:rsid w:val="42F63966"/>
    <w:rsid w:val="42F83335"/>
    <w:rsid w:val="431E36FC"/>
    <w:rsid w:val="43300D30"/>
    <w:rsid w:val="434663AF"/>
    <w:rsid w:val="43526BD6"/>
    <w:rsid w:val="43630EA2"/>
    <w:rsid w:val="43702AD0"/>
    <w:rsid w:val="43804111"/>
    <w:rsid w:val="438B3030"/>
    <w:rsid w:val="438C6033"/>
    <w:rsid w:val="43972EF0"/>
    <w:rsid w:val="439E6DDC"/>
    <w:rsid w:val="43A51EF7"/>
    <w:rsid w:val="43B7283B"/>
    <w:rsid w:val="43CB0DD6"/>
    <w:rsid w:val="43CB762C"/>
    <w:rsid w:val="43D55CDB"/>
    <w:rsid w:val="43D643A2"/>
    <w:rsid w:val="43D85992"/>
    <w:rsid w:val="43E974F8"/>
    <w:rsid w:val="43F36572"/>
    <w:rsid w:val="4406689B"/>
    <w:rsid w:val="440B3EE6"/>
    <w:rsid w:val="440C7E35"/>
    <w:rsid w:val="44133458"/>
    <w:rsid w:val="443C3BBE"/>
    <w:rsid w:val="44450FBC"/>
    <w:rsid w:val="444631A3"/>
    <w:rsid w:val="4447093C"/>
    <w:rsid w:val="444D221F"/>
    <w:rsid w:val="44575877"/>
    <w:rsid w:val="4460021B"/>
    <w:rsid w:val="446E1FE4"/>
    <w:rsid w:val="447E61E3"/>
    <w:rsid w:val="44B035CD"/>
    <w:rsid w:val="44D70B7C"/>
    <w:rsid w:val="44E0280D"/>
    <w:rsid w:val="44E22862"/>
    <w:rsid w:val="45026594"/>
    <w:rsid w:val="45027820"/>
    <w:rsid w:val="450C57CD"/>
    <w:rsid w:val="452418F5"/>
    <w:rsid w:val="45252A54"/>
    <w:rsid w:val="45462080"/>
    <w:rsid w:val="454B297A"/>
    <w:rsid w:val="454B2CB2"/>
    <w:rsid w:val="4558500A"/>
    <w:rsid w:val="45687752"/>
    <w:rsid w:val="4572417F"/>
    <w:rsid w:val="457A66DF"/>
    <w:rsid w:val="459049FF"/>
    <w:rsid w:val="45946269"/>
    <w:rsid w:val="459E455A"/>
    <w:rsid w:val="45A83C60"/>
    <w:rsid w:val="45B120CB"/>
    <w:rsid w:val="45C45176"/>
    <w:rsid w:val="45CC4383"/>
    <w:rsid w:val="45E161C2"/>
    <w:rsid w:val="45E57836"/>
    <w:rsid w:val="45EB4C68"/>
    <w:rsid w:val="45F76914"/>
    <w:rsid w:val="45F9003B"/>
    <w:rsid w:val="46015A5D"/>
    <w:rsid w:val="46066776"/>
    <w:rsid w:val="460B17C8"/>
    <w:rsid w:val="461472F0"/>
    <w:rsid w:val="46182BD2"/>
    <w:rsid w:val="46205042"/>
    <w:rsid w:val="46297C3A"/>
    <w:rsid w:val="463227C8"/>
    <w:rsid w:val="463A5527"/>
    <w:rsid w:val="46475288"/>
    <w:rsid w:val="46501DCB"/>
    <w:rsid w:val="46677E8E"/>
    <w:rsid w:val="466E3DFE"/>
    <w:rsid w:val="466F5F8F"/>
    <w:rsid w:val="469274F3"/>
    <w:rsid w:val="469E713E"/>
    <w:rsid w:val="46A8710D"/>
    <w:rsid w:val="46AD11B8"/>
    <w:rsid w:val="46B4425B"/>
    <w:rsid w:val="46D34CE9"/>
    <w:rsid w:val="46E0175B"/>
    <w:rsid w:val="46EB22FC"/>
    <w:rsid w:val="4700372E"/>
    <w:rsid w:val="470608E8"/>
    <w:rsid w:val="470F33C2"/>
    <w:rsid w:val="47134059"/>
    <w:rsid w:val="472B5A7E"/>
    <w:rsid w:val="47324C35"/>
    <w:rsid w:val="473455F8"/>
    <w:rsid w:val="473872E5"/>
    <w:rsid w:val="4742324C"/>
    <w:rsid w:val="47495C94"/>
    <w:rsid w:val="47587871"/>
    <w:rsid w:val="475D0A81"/>
    <w:rsid w:val="4760385F"/>
    <w:rsid w:val="47623A6E"/>
    <w:rsid w:val="47651315"/>
    <w:rsid w:val="477D0394"/>
    <w:rsid w:val="479322B1"/>
    <w:rsid w:val="479562A4"/>
    <w:rsid w:val="47B06210"/>
    <w:rsid w:val="47B26C63"/>
    <w:rsid w:val="47BA6295"/>
    <w:rsid w:val="47C109AD"/>
    <w:rsid w:val="47C95E5E"/>
    <w:rsid w:val="47CF6422"/>
    <w:rsid w:val="47DE035B"/>
    <w:rsid w:val="47E377B5"/>
    <w:rsid w:val="47F13B7E"/>
    <w:rsid w:val="47FB64CC"/>
    <w:rsid w:val="47FB7E64"/>
    <w:rsid w:val="480142A9"/>
    <w:rsid w:val="4810086B"/>
    <w:rsid w:val="481521A4"/>
    <w:rsid w:val="481B7CD7"/>
    <w:rsid w:val="481C5BE9"/>
    <w:rsid w:val="483A25D5"/>
    <w:rsid w:val="484D40A4"/>
    <w:rsid w:val="484D64EB"/>
    <w:rsid w:val="48566290"/>
    <w:rsid w:val="485E139C"/>
    <w:rsid w:val="48627BC1"/>
    <w:rsid w:val="486547C7"/>
    <w:rsid w:val="48827EF7"/>
    <w:rsid w:val="48A44796"/>
    <w:rsid w:val="48CE4F80"/>
    <w:rsid w:val="48D349BD"/>
    <w:rsid w:val="48D875F7"/>
    <w:rsid w:val="48DA56D6"/>
    <w:rsid w:val="49006878"/>
    <w:rsid w:val="49184A5F"/>
    <w:rsid w:val="49213D99"/>
    <w:rsid w:val="49216371"/>
    <w:rsid w:val="493954CA"/>
    <w:rsid w:val="49444B11"/>
    <w:rsid w:val="494867BA"/>
    <w:rsid w:val="4954073C"/>
    <w:rsid w:val="4959335B"/>
    <w:rsid w:val="496A7F06"/>
    <w:rsid w:val="496C712F"/>
    <w:rsid w:val="49AE5BD2"/>
    <w:rsid w:val="49DC0316"/>
    <w:rsid w:val="49DC69C6"/>
    <w:rsid w:val="49F57DDD"/>
    <w:rsid w:val="49FB691E"/>
    <w:rsid w:val="4A1B637B"/>
    <w:rsid w:val="4A283BDC"/>
    <w:rsid w:val="4A47757B"/>
    <w:rsid w:val="4A521DDD"/>
    <w:rsid w:val="4A530688"/>
    <w:rsid w:val="4A570A3C"/>
    <w:rsid w:val="4A65292E"/>
    <w:rsid w:val="4A683EC0"/>
    <w:rsid w:val="4A692DE6"/>
    <w:rsid w:val="4A7354E9"/>
    <w:rsid w:val="4A814C99"/>
    <w:rsid w:val="4A816E7A"/>
    <w:rsid w:val="4A831874"/>
    <w:rsid w:val="4A914E41"/>
    <w:rsid w:val="4A9F1E8A"/>
    <w:rsid w:val="4AA36A34"/>
    <w:rsid w:val="4AB1487C"/>
    <w:rsid w:val="4AB33ECA"/>
    <w:rsid w:val="4AD43941"/>
    <w:rsid w:val="4AE14B73"/>
    <w:rsid w:val="4AE332CF"/>
    <w:rsid w:val="4B056928"/>
    <w:rsid w:val="4B113F5E"/>
    <w:rsid w:val="4B122B1B"/>
    <w:rsid w:val="4B175877"/>
    <w:rsid w:val="4B1F1CAB"/>
    <w:rsid w:val="4B2A5AE3"/>
    <w:rsid w:val="4B2B1697"/>
    <w:rsid w:val="4B333E19"/>
    <w:rsid w:val="4B48402B"/>
    <w:rsid w:val="4B67648D"/>
    <w:rsid w:val="4B6A399F"/>
    <w:rsid w:val="4B6E484F"/>
    <w:rsid w:val="4B7E4BD3"/>
    <w:rsid w:val="4B823B70"/>
    <w:rsid w:val="4BB22AB3"/>
    <w:rsid w:val="4BB31DA3"/>
    <w:rsid w:val="4BB35CE8"/>
    <w:rsid w:val="4BB84F80"/>
    <w:rsid w:val="4BDE1534"/>
    <w:rsid w:val="4C0032C5"/>
    <w:rsid w:val="4C04616A"/>
    <w:rsid w:val="4C0D54BF"/>
    <w:rsid w:val="4C13237A"/>
    <w:rsid w:val="4C13306C"/>
    <w:rsid w:val="4C156C3E"/>
    <w:rsid w:val="4C1778D1"/>
    <w:rsid w:val="4C2D30FA"/>
    <w:rsid w:val="4C3934A1"/>
    <w:rsid w:val="4C554D26"/>
    <w:rsid w:val="4C5B1725"/>
    <w:rsid w:val="4C68395B"/>
    <w:rsid w:val="4C7502D7"/>
    <w:rsid w:val="4C8B1248"/>
    <w:rsid w:val="4C980902"/>
    <w:rsid w:val="4C9C62AD"/>
    <w:rsid w:val="4C9E3268"/>
    <w:rsid w:val="4CA22F11"/>
    <w:rsid w:val="4CA6059B"/>
    <w:rsid w:val="4CAB479C"/>
    <w:rsid w:val="4CB3118F"/>
    <w:rsid w:val="4CB45759"/>
    <w:rsid w:val="4CBE58B6"/>
    <w:rsid w:val="4CCE11C2"/>
    <w:rsid w:val="4CEA5B84"/>
    <w:rsid w:val="4CEC13CF"/>
    <w:rsid w:val="4CED3781"/>
    <w:rsid w:val="4CFC2942"/>
    <w:rsid w:val="4D173E5A"/>
    <w:rsid w:val="4D177605"/>
    <w:rsid w:val="4D1A3D5B"/>
    <w:rsid w:val="4D374A63"/>
    <w:rsid w:val="4D4F124F"/>
    <w:rsid w:val="4D524AF3"/>
    <w:rsid w:val="4D763EAF"/>
    <w:rsid w:val="4D8562AF"/>
    <w:rsid w:val="4D8E28F7"/>
    <w:rsid w:val="4D9D5756"/>
    <w:rsid w:val="4DA93504"/>
    <w:rsid w:val="4DB75B45"/>
    <w:rsid w:val="4DC74D20"/>
    <w:rsid w:val="4DCF083C"/>
    <w:rsid w:val="4DDE789D"/>
    <w:rsid w:val="4DDF3CA1"/>
    <w:rsid w:val="4DE67ECA"/>
    <w:rsid w:val="4DF17671"/>
    <w:rsid w:val="4DFB6D3E"/>
    <w:rsid w:val="4E315973"/>
    <w:rsid w:val="4E3E7FA6"/>
    <w:rsid w:val="4E5717E2"/>
    <w:rsid w:val="4E5F1C47"/>
    <w:rsid w:val="4E647BF5"/>
    <w:rsid w:val="4E6A2244"/>
    <w:rsid w:val="4E7C508A"/>
    <w:rsid w:val="4E93041D"/>
    <w:rsid w:val="4E951D4E"/>
    <w:rsid w:val="4E96699F"/>
    <w:rsid w:val="4E972AE5"/>
    <w:rsid w:val="4EC96608"/>
    <w:rsid w:val="4ECA0154"/>
    <w:rsid w:val="4ECA3992"/>
    <w:rsid w:val="4ECB39A8"/>
    <w:rsid w:val="4EEC1E1D"/>
    <w:rsid w:val="4EEC30DD"/>
    <w:rsid w:val="4EF03706"/>
    <w:rsid w:val="4EF131CA"/>
    <w:rsid w:val="4EF21109"/>
    <w:rsid w:val="4F0178BA"/>
    <w:rsid w:val="4F215C10"/>
    <w:rsid w:val="4F2B2970"/>
    <w:rsid w:val="4F2C26EB"/>
    <w:rsid w:val="4F3C7C9B"/>
    <w:rsid w:val="4F3E3D7D"/>
    <w:rsid w:val="4F4018DB"/>
    <w:rsid w:val="4F4C16F2"/>
    <w:rsid w:val="4F51731E"/>
    <w:rsid w:val="4F5709AA"/>
    <w:rsid w:val="4F5B215A"/>
    <w:rsid w:val="4F5D15D7"/>
    <w:rsid w:val="4F6224A7"/>
    <w:rsid w:val="4F8305F3"/>
    <w:rsid w:val="4F8A1DC0"/>
    <w:rsid w:val="4F9F2E11"/>
    <w:rsid w:val="4FC02045"/>
    <w:rsid w:val="4FC408C4"/>
    <w:rsid w:val="4FC87261"/>
    <w:rsid w:val="4FCB0DC5"/>
    <w:rsid w:val="4FCF5433"/>
    <w:rsid w:val="4FD661CA"/>
    <w:rsid w:val="4FD94E91"/>
    <w:rsid w:val="4FE71872"/>
    <w:rsid w:val="4FEA71A5"/>
    <w:rsid w:val="4FFE090D"/>
    <w:rsid w:val="50185BE1"/>
    <w:rsid w:val="50237F10"/>
    <w:rsid w:val="502B1C85"/>
    <w:rsid w:val="503034D3"/>
    <w:rsid w:val="50407249"/>
    <w:rsid w:val="50496D99"/>
    <w:rsid w:val="504F4147"/>
    <w:rsid w:val="50667D7B"/>
    <w:rsid w:val="507E3CD4"/>
    <w:rsid w:val="50856852"/>
    <w:rsid w:val="508F5FA0"/>
    <w:rsid w:val="50A16115"/>
    <w:rsid w:val="50A673CB"/>
    <w:rsid w:val="50AE2E7C"/>
    <w:rsid w:val="50BA299E"/>
    <w:rsid w:val="50BB04DA"/>
    <w:rsid w:val="50BD76BC"/>
    <w:rsid w:val="50C35232"/>
    <w:rsid w:val="50C37E9C"/>
    <w:rsid w:val="50CD53F9"/>
    <w:rsid w:val="50DD3026"/>
    <w:rsid w:val="50E00FAA"/>
    <w:rsid w:val="50E43B4B"/>
    <w:rsid w:val="50E518F3"/>
    <w:rsid w:val="50E94D0C"/>
    <w:rsid w:val="50FA2494"/>
    <w:rsid w:val="510066B1"/>
    <w:rsid w:val="510B3B3D"/>
    <w:rsid w:val="5129332E"/>
    <w:rsid w:val="512A4F56"/>
    <w:rsid w:val="51372A13"/>
    <w:rsid w:val="51423774"/>
    <w:rsid w:val="515B6BBC"/>
    <w:rsid w:val="51705EF8"/>
    <w:rsid w:val="51777D8D"/>
    <w:rsid w:val="51913CEE"/>
    <w:rsid w:val="51A621D6"/>
    <w:rsid w:val="51A91D37"/>
    <w:rsid w:val="51B918F4"/>
    <w:rsid w:val="51C21034"/>
    <w:rsid w:val="51C41C11"/>
    <w:rsid w:val="51D52C08"/>
    <w:rsid w:val="51E16212"/>
    <w:rsid w:val="51E55AF1"/>
    <w:rsid w:val="51EF1B81"/>
    <w:rsid w:val="51FF7392"/>
    <w:rsid w:val="520F74CE"/>
    <w:rsid w:val="521D6BC2"/>
    <w:rsid w:val="521F58C7"/>
    <w:rsid w:val="5241130F"/>
    <w:rsid w:val="524366AF"/>
    <w:rsid w:val="52491072"/>
    <w:rsid w:val="52581524"/>
    <w:rsid w:val="52584506"/>
    <w:rsid w:val="525C0FE9"/>
    <w:rsid w:val="52625319"/>
    <w:rsid w:val="5265271B"/>
    <w:rsid w:val="527A7EFF"/>
    <w:rsid w:val="5285325A"/>
    <w:rsid w:val="52890A1C"/>
    <w:rsid w:val="52921B76"/>
    <w:rsid w:val="529E0283"/>
    <w:rsid w:val="529E5A1B"/>
    <w:rsid w:val="52A11971"/>
    <w:rsid w:val="52A428B2"/>
    <w:rsid w:val="52AC7E94"/>
    <w:rsid w:val="52B04C50"/>
    <w:rsid w:val="52B14471"/>
    <w:rsid w:val="52BF3A78"/>
    <w:rsid w:val="52C21F99"/>
    <w:rsid w:val="52C27D67"/>
    <w:rsid w:val="52CB0E42"/>
    <w:rsid w:val="52D40BF0"/>
    <w:rsid w:val="52D530E1"/>
    <w:rsid w:val="52D67C96"/>
    <w:rsid w:val="52E46D27"/>
    <w:rsid w:val="52EB6A91"/>
    <w:rsid w:val="52EB7D9B"/>
    <w:rsid w:val="52F1190F"/>
    <w:rsid w:val="52FA2545"/>
    <w:rsid w:val="52FF2DD9"/>
    <w:rsid w:val="531E2B90"/>
    <w:rsid w:val="53272731"/>
    <w:rsid w:val="53296672"/>
    <w:rsid w:val="532F401C"/>
    <w:rsid w:val="533040D0"/>
    <w:rsid w:val="533C1D4C"/>
    <w:rsid w:val="53453D76"/>
    <w:rsid w:val="535B15E3"/>
    <w:rsid w:val="536604DD"/>
    <w:rsid w:val="536A6AB0"/>
    <w:rsid w:val="536D4782"/>
    <w:rsid w:val="53721E1C"/>
    <w:rsid w:val="537A64D6"/>
    <w:rsid w:val="538E4D85"/>
    <w:rsid w:val="538F1376"/>
    <w:rsid w:val="539B4A45"/>
    <w:rsid w:val="53AC263B"/>
    <w:rsid w:val="53AD3BC4"/>
    <w:rsid w:val="53B530DF"/>
    <w:rsid w:val="53BA2EB8"/>
    <w:rsid w:val="53BE65D1"/>
    <w:rsid w:val="53C22E51"/>
    <w:rsid w:val="53D3204A"/>
    <w:rsid w:val="53D7679C"/>
    <w:rsid w:val="53DB5E2E"/>
    <w:rsid w:val="53EE70F6"/>
    <w:rsid w:val="53FC4571"/>
    <w:rsid w:val="54011734"/>
    <w:rsid w:val="54096ED0"/>
    <w:rsid w:val="54155288"/>
    <w:rsid w:val="54297CAD"/>
    <w:rsid w:val="543A5DB0"/>
    <w:rsid w:val="5440732C"/>
    <w:rsid w:val="544E6061"/>
    <w:rsid w:val="54577ABF"/>
    <w:rsid w:val="546553BD"/>
    <w:rsid w:val="54690674"/>
    <w:rsid w:val="54726659"/>
    <w:rsid w:val="547A7968"/>
    <w:rsid w:val="54825879"/>
    <w:rsid w:val="54897E55"/>
    <w:rsid w:val="548F67EA"/>
    <w:rsid w:val="54D26D35"/>
    <w:rsid w:val="54D909AE"/>
    <w:rsid w:val="54F67AF6"/>
    <w:rsid w:val="54F87092"/>
    <w:rsid w:val="54FF2912"/>
    <w:rsid w:val="55125E05"/>
    <w:rsid w:val="55175B4F"/>
    <w:rsid w:val="551D1D56"/>
    <w:rsid w:val="55200237"/>
    <w:rsid w:val="55250443"/>
    <w:rsid w:val="552A1F52"/>
    <w:rsid w:val="552B439F"/>
    <w:rsid w:val="552B7D12"/>
    <w:rsid w:val="55341D1C"/>
    <w:rsid w:val="553521CB"/>
    <w:rsid w:val="55355181"/>
    <w:rsid w:val="55420934"/>
    <w:rsid w:val="5548558F"/>
    <w:rsid w:val="556D4591"/>
    <w:rsid w:val="55732712"/>
    <w:rsid w:val="55792157"/>
    <w:rsid w:val="557E1F47"/>
    <w:rsid w:val="55947E45"/>
    <w:rsid w:val="559D6863"/>
    <w:rsid w:val="55A361D9"/>
    <w:rsid w:val="55D12E89"/>
    <w:rsid w:val="55DB3E4B"/>
    <w:rsid w:val="55E33AB9"/>
    <w:rsid w:val="55E64CE5"/>
    <w:rsid w:val="55F346C3"/>
    <w:rsid w:val="55FF523B"/>
    <w:rsid w:val="56095FA8"/>
    <w:rsid w:val="560B6FD0"/>
    <w:rsid w:val="561B583D"/>
    <w:rsid w:val="564003C4"/>
    <w:rsid w:val="56446925"/>
    <w:rsid w:val="56492E8F"/>
    <w:rsid w:val="566166FA"/>
    <w:rsid w:val="568A7305"/>
    <w:rsid w:val="56982359"/>
    <w:rsid w:val="569F3FFC"/>
    <w:rsid w:val="56A51477"/>
    <w:rsid w:val="56DD7B92"/>
    <w:rsid w:val="56DE41E8"/>
    <w:rsid w:val="56E418D2"/>
    <w:rsid w:val="56E47E5B"/>
    <w:rsid w:val="56E67387"/>
    <w:rsid w:val="56ED083E"/>
    <w:rsid w:val="56F0522F"/>
    <w:rsid w:val="56FE2B50"/>
    <w:rsid w:val="56FE44FA"/>
    <w:rsid w:val="570F1DDB"/>
    <w:rsid w:val="57222031"/>
    <w:rsid w:val="57263B83"/>
    <w:rsid w:val="57271886"/>
    <w:rsid w:val="57290889"/>
    <w:rsid w:val="572B3879"/>
    <w:rsid w:val="573D2446"/>
    <w:rsid w:val="577C71A3"/>
    <w:rsid w:val="57943AD5"/>
    <w:rsid w:val="57C81ED8"/>
    <w:rsid w:val="57FA6893"/>
    <w:rsid w:val="580242CD"/>
    <w:rsid w:val="582D74CC"/>
    <w:rsid w:val="583A40EF"/>
    <w:rsid w:val="584A2CA1"/>
    <w:rsid w:val="58546FAB"/>
    <w:rsid w:val="588151D8"/>
    <w:rsid w:val="588568A7"/>
    <w:rsid w:val="588B3C54"/>
    <w:rsid w:val="588C6FF5"/>
    <w:rsid w:val="58A91BF5"/>
    <w:rsid w:val="58B80CB2"/>
    <w:rsid w:val="58B85DDE"/>
    <w:rsid w:val="58BC24EE"/>
    <w:rsid w:val="58BE1395"/>
    <w:rsid w:val="58C3217C"/>
    <w:rsid w:val="58CB3E57"/>
    <w:rsid w:val="58F535C3"/>
    <w:rsid w:val="59006DA3"/>
    <w:rsid w:val="5907181B"/>
    <w:rsid w:val="59071D62"/>
    <w:rsid w:val="59094453"/>
    <w:rsid w:val="59165048"/>
    <w:rsid w:val="59176C72"/>
    <w:rsid w:val="5927658F"/>
    <w:rsid w:val="592B1301"/>
    <w:rsid w:val="59331EFD"/>
    <w:rsid w:val="5935580F"/>
    <w:rsid w:val="59441920"/>
    <w:rsid w:val="594A229E"/>
    <w:rsid w:val="59502FF5"/>
    <w:rsid w:val="595519C0"/>
    <w:rsid w:val="59637998"/>
    <w:rsid w:val="59746D10"/>
    <w:rsid w:val="598F01EE"/>
    <w:rsid w:val="5994799F"/>
    <w:rsid w:val="59966D81"/>
    <w:rsid w:val="599F04C8"/>
    <w:rsid w:val="59A47625"/>
    <w:rsid w:val="59B647AB"/>
    <w:rsid w:val="59BB5DFF"/>
    <w:rsid w:val="59C05990"/>
    <w:rsid w:val="59D47793"/>
    <w:rsid w:val="59DA63DD"/>
    <w:rsid w:val="59EF0191"/>
    <w:rsid w:val="5A125BD6"/>
    <w:rsid w:val="5A1B56C0"/>
    <w:rsid w:val="5A200F00"/>
    <w:rsid w:val="5A2E5601"/>
    <w:rsid w:val="5A570D5D"/>
    <w:rsid w:val="5A6B3FCC"/>
    <w:rsid w:val="5A724D04"/>
    <w:rsid w:val="5A7A544E"/>
    <w:rsid w:val="5A805954"/>
    <w:rsid w:val="5A877740"/>
    <w:rsid w:val="5A9841E1"/>
    <w:rsid w:val="5A9D4F40"/>
    <w:rsid w:val="5AA95A72"/>
    <w:rsid w:val="5AAB31F4"/>
    <w:rsid w:val="5AAF2C43"/>
    <w:rsid w:val="5ADB2557"/>
    <w:rsid w:val="5ADB5DE1"/>
    <w:rsid w:val="5AE1012B"/>
    <w:rsid w:val="5B004E56"/>
    <w:rsid w:val="5B0820A3"/>
    <w:rsid w:val="5B151A8A"/>
    <w:rsid w:val="5B177ECA"/>
    <w:rsid w:val="5B183F51"/>
    <w:rsid w:val="5B1B1351"/>
    <w:rsid w:val="5B21743B"/>
    <w:rsid w:val="5B2D64B9"/>
    <w:rsid w:val="5B3B144F"/>
    <w:rsid w:val="5B4857F2"/>
    <w:rsid w:val="5B5135B9"/>
    <w:rsid w:val="5B5416DC"/>
    <w:rsid w:val="5B665C4C"/>
    <w:rsid w:val="5B6B1E80"/>
    <w:rsid w:val="5B7922C1"/>
    <w:rsid w:val="5B81690E"/>
    <w:rsid w:val="5B860C1D"/>
    <w:rsid w:val="5B8A5BA0"/>
    <w:rsid w:val="5B93775A"/>
    <w:rsid w:val="5B971C07"/>
    <w:rsid w:val="5B9E1E49"/>
    <w:rsid w:val="5BB42BEF"/>
    <w:rsid w:val="5BBF1A93"/>
    <w:rsid w:val="5BC1129E"/>
    <w:rsid w:val="5BC468FD"/>
    <w:rsid w:val="5C0762F0"/>
    <w:rsid w:val="5C0B195E"/>
    <w:rsid w:val="5C215D03"/>
    <w:rsid w:val="5C250FF5"/>
    <w:rsid w:val="5C3576B0"/>
    <w:rsid w:val="5C380A7E"/>
    <w:rsid w:val="5C3C0A42"/>
    <w:rsid w:val="5C5977B9"/>
    <w:rsid w:val="5C631117"/>
    <w:rsid w:val="5C651EB1"/>
    <w:rsid w:val="5C656E65"/>
    <w:rsid w:val="5C6808F6"/>
    <w:rsid w:val="5C692DE9"/>
    <w:rsid w:val="5C6E0AED"/>
    <w:rsid w:val="5C7105D4"/>
    <w:rsid w:val="5C7F76C0"/>
    <w:rsid w:val="5C944457"/>
    <w:rsid w:val="5C9B0B01"/>
    <w:rsid w:val="5C9B6C93"/>
    <w:rsid w:val="5CD3570A"/>
    <w:rsid w:val="5CD71CB6"/>
    <w:rsid w:val="5D0923C5"/>
    <w:rsid w:val="5D1E4772"/>
    <w:rsid w:val="5D1E5616"/>
    <w:rsid w:val="5D23342A"/>
    <w:rsid w:val="5D28314E"/>
    <w:rsid w:val="5D2C057B"/>
    <w:rsid w:val="5D316044"/>
    <w:rsid w:val="5D560102"/>
    <w:rsid w:val="5D57056F"/>
    <w:rsid w:val="5D577555"/>
    <w:rsid w:val="5D756ABC"/>
    <w:rsid w:val="5D8762D3"/>
    <w:rsid w:val="5D883C6B"/>
    <w:rsid w:val="5D9A4837"/>
    <w:rsid w:val="5DA4449F"/>
    <w:rsid w:val="5DBC2E58"/>
    <w:rsid w:val="5DCC4E19"/>
    <w:rsid w:val="5DCD0982"/>
    <w:rsid w:val="5DCE7751"/>
    <w:rsid w:val="5DE2255E"/>
    <w:rsid w:val="5DF01DFF"/>
    <w:rsid w:val="5E16743F"/>
    <w:rsid w:val="5E1B57BA"/>
    <w:rsid w:val="5E2C30BB"/>
    <w:rsid w:val="5E31628E"/>
    <w:rsid w:val="5E5643DF"/>
    <w:rsid w:val="5E5B716F"/>
    <w:rsid w:val="5E670056"/>
    <w:rsid w:val="5E6C382C"/>
    <w:rsid w:val="5E6D19DA"/>
    <w:rsid w:val="5E6F12AF"/>
    <w:rsid w:val="5E706FDC"/>
    <w:rsid w:val="5E753EFB"/>
    <w:rsid w:val="5E913BC7"/>
    <w:rsid w:val="5E9629C9"/>
    <w:rsid w:val="5EB14446"/>
    <w:rsid w:val="5EBB43A7"/>
    <w:rsid w:val="5EC20129"/>
    <w:rsid w:val="5EC46A39"/>
    <w:rsid w:val="5ECD726C"/>
    <w:rsid w:val="5ED75D01"/>
    <w:rsid w:val="5EDE6FF5"/>
    <w:rsid w:val="5EF23DEF"/>
    <w:rsid w:val="5F013A44"/>
    <w:rsid w:val="5F0159CF"/>
    <w:rsid w:val="5F0546D7"/>
    <w:rsid w:val="5F0D7F38"/>
    <w:rsid w:val="5F237EC7"/>
    <w:rsid w:val="5F3262C5"/>
    <w:rsid w:val="5F332BAE"/>
    <w:rsid w:val="5F5C668D"/>
    <w:rsid w:val="5F60175F"/>
    <w:rsid w:val="5F726A8B"/>
    <w:rsid w:val="5F7F14A9"/>
    <w:rsid w:val="5F861B9C"/>
    <w:rsid w:val="5FA638C8"/>
    <w:rsid w:val="5FBE0EF6"/>
    <w:rsid w:val="5FD47CCA"/>
    <w:rsid w:val="5FF10187"/>
    <w:rsid w:val="5FF20775"/>
    <w:rsid w:val="5FF92759"/>
    <w:rsid w:val="5FFE0E0C"/>
    <w:rsid w:val="600476E8"/>
    <w:rsid w:val="60062C90"/>
    <w:rsid w:val="60441762"/>
    <w:rsid w:val="604D19A9"/>
    <w:rsid w:val="605F3896"/>
    <w:rsid w:val="6086050A"/>
    <w:rsid w:val="609C7F21"/>
    <w:rsid w:val="60A33F01"/>
    <w:rsid w:val="60B55B7C"/>
    <w:rsid w:val="60B84687"/>
    <w:rsid w:val="60BC40F3"/>
    <w:rsid w:val="60CC0ACF"/>
    <w:rsid w:val="60CD20BB"/>
    <w:rsid w:val="60D15169"/>
    <w:rsid w:val="60DA271E"/>
    <w:rsid w:val="60DB766B"/>
    <w:rsid w:val="60F261BC"/>
    <w:rsid w:val="60F92BD9"/>
    <w:rsid w:val="60FD2519"/>
    <w:rsid w:val="61140E07"/>
    <w:rsid w:val="61205127"/>
    <w:rsid w:val="61352054"/>
    <w:rsid w:val="614B3485"/>
    <w:rsid w:val="615329E0"/>
    <w:rsid w:val="615F2DD5"/>
    <w:rsid w:val="61635290"/>
    <w:rsid w:val="616B4FA5"/>
    <w:rsid w:val="6171392B"/>
    <w:rsid w:val="61724A12"/>
    <w:rsid w:val="61B16A41"/>
    <w:rsid w:val="61B227D5"/>
    <w:rsid w:val="61B33BD1"/>
    <w:rsid w:val="61C650D3"/>
    <w:rsid w:val="61EF527D"/>
    <w:rsid w:val="61F1707A"/>
    <w:rsid w:val="61FA2011"/>
    <w:rsid w:val="62023BAD"/>
    <w:rsid w:val="62166A1E"/>
    <w:rsid w:val="6223551E"/>
    <w:rsid w:val="62241F8C"/>
    <w:rsid w:val="622845B7"/>
    <w:rsid w:val="62506690"/>
    <w:rsid w:val="625C31FA"/>
    <w:rsid w:val="625F177C"/>
    <w:rsid w:val="6260528B"/>
    <w:rsid w:val="62617C2E"/>
    <w:rsid w:val="62711F3E"/>
    <w:rsid w:val="627249E8"/>
    <w:rsid w:val="62741A11"/>
    <w:rsid w:val="627E07A0"/>
    <w:rsid w:val="628055A5"/>
    <w:rsid w:val="62835DFE"/>
    <w:rsid w:val="628E2860"/>
    <w:rsid w:val="6291424B"/>
    <w:rsid w:val="6297009B"/>
    <w:rsid w:val="62993285"/>
    <w:rsid w:val="62B21C98"/>
    <w:rsid w:val="62BE7D28"/>
    <w:rsid w:val="62E443FC"/>
    <w:rsid w:val="62FB1FBA"/>
    <w:rsid w:val="62FE09E3"/>
    <w:rsid w:val="63082AC5"/>
    <w:rsid w:val="630B2B4D"/>
    <w:rsid w:val="630F03CF"/>
    <w:rsid w:val="631E0502"/>
    <w:rsid w:val="631F0BB7"/>
    <w:rsid w:val="631F516A"/>
    <w:rsid w:val="632116E2"/>
    <w:rsid w:val="633A5333"/>
    <w:rsid w:val="634914B5"/>
    <w:rsid w:val="634F40A7"/>
    <w:rsid w:val="634F68EB"/>
    <w:rsid w:val="63500E89"/>
    <w:rsid w:val="63A822EF"/>
    <w:rsid w:val="63A82A3F"/>
    <w:rsid w:val="63AE0B08"/>
    <w:rsid w:val="63CC6071"/>
    <w:rsid w:val="63CF0167"/>
    <w:rsid w:val="63DA749B"/>
    <w:rsid w:val="63DC0CD9"/>
    <w:rsid w:val="63DE2EE7"/>
    <w:rsid w:val="63E2703D"/>
    <w:rsid w:val="63FB4E12"/>
    <w:rsid w:val="64025EFA"/>
    <w:rsid w:val="640D1462"/>
    <w:rsid w:val="64111F11"/>
    <w:rsid w:val="6418395A"/>
    <w:rsid w:val="642120AC"/>
    <w:rsid w:val="642D5A59"/>
    <w:rsid w:val="64595115"/>
    <w:rsid w:val="646C24F7"/>
    <w:rsid w:val="646D5971"/>
    <w:rsid w:val="64720C2F"/>
    <w:rsid w:val="647325F8"/>
    <w:rsid w:val="647A13E4"/>
    <w:rsid w:val="647C3039"/>
    <w:rsid w:val="64811360"/>
    <w:rsid w:val="648C0894"/>
    <w:rsid w:val="6497424E"/>
    <w:rsid w:val="64AB6EA4"/>
    <w:rsid w:val="64AD4B25"/>
    <w:rsid w:val="64B76E80"/>
    <w:rsid w:val="64C35DCB"/>
    <w:rsid w:val="64E30F7B"/>
    <w:rsid w:val="64F003EA"/>
    <w:rsid w:val="65074996"/>
    <w:rsid w:val="650B2473"/>
    <w:rsid w:val="650C0797"/>
    <w:rsid w:val="6531101A"/>
    <w:rsid w:val="65344F74"/>
    <w:rsid w:val="653F1FDC"/>
    <w:rsid w:val="654D6169"/>
    <w:rsid w:val="65673549"/>
    <w:rsid w:val="65691454"/>
    <w:rsid w:val="657B07CC"/>
    <w:rsid w:val="657F41CA"/>
    <w:rsid w:val="658A65EB"/>
    <w:rsid w:val="65B478B6"/>
    <w:rsid w:val="65CC57D7"/>
    <w:rsid w:val="65D01AF5"/>
    <w:rsid w:val="65DD345D"/>
    <w:rsid w:val="65E36062"/>
    <w:rsid w:val="65FB0DB3"/>
    <w:rsid w:val="6607040D"/>
    <w:rsid w:val="660B0307"/>
    <w:rsid w:val="66196183"/>
    <w:rsid w:val="66225105"/>
    <w:rsid w:val="6626323C"/>
    <w:rsid w:val="662F23B8"/>
    <w:rsid w:val="664F5FAC"/>
    <w:rsid w:val="665E4CDD"/>
    <w:rsid w:val="665F1278"/>
    <w:rsid w:val="66606642"/>
    <w:rsid w:val="666E0D2F"/>
    <w:rsid w:val="6673444C"/>
    <w:rsid w:val="667755BB"/>
    <w:rsid w:val="66805E9F"/>
    <w:rsid w:val="669252F2"/>
    <w:rsid w:val="66925DDF"/>
    <w:rsid w:val="66926359"/>
    <w:rsid w:val="66A022FC"/>
    <w:rsid w:val="66A87611"/>
    <w:rsid w:val="66B60D63"/>
    <w:rsid w:val="66BB1D2C"/>
    <w:rsid w:val="66C60964"/>
    <w:rsid w:val="66D520EA"/>
    <w:rsid w:val="66DF77BD"/>
    <w:rsid w:val="66E509CA"/>
    <w:rsid w:val="66E94E78"/>
    <w:rsid w:val="66F27A9A"/>
    <w:rsid w:val="66FF6C68"/>
    <w:rsid w:val="67004C5E"/>
    <w:rsid w:val="67056169"/>
    <w:rsid w:val="670655D0"/>
    <w:rsid w:val="673126E3"/>
    <w:rsid w:val="674734C3"/>
    <w:rsid w:val="674F4267"/>
    <w:rsid w:val="67814A6B"/>
    <w:rsid w:val="678C38CE"/>
    <w:rsid w:val="678F6C17"/>
    <w:rsid w:val="6798696E"/>
    <w:rsid w:val="679D57BA"/>
    <w:rsid w:val="67AF5CA0"/>
    <w:rsid w:val="67B24DC3"/>
    <w:rsid w:val="67BB4606"/>
    <w:rsid w:val="67BE0124"/>
    <w:rsid w:val="67C87FAF"/>
    <w:rsid w:val="67CC5732"/>
    <w:rsid w:val="67CD6E09"/>
    <w:rsid w:val="67E25E9D"/>
    <w:rsid w:val="67E9564C"/>
    <w:rsid w:val="67F93B9C"/>
    <w:rsid w:val="67F945E1"/>
    <w:rsid w:val="68084A0A"/>
    <w:rsid w:val="680B4149"/>
    <w:rsid w:val="6832363F"/>
    <w:rsid w:val="684D1908"/>
    <w:rsid w:val="68573050"/>
    <w:rsid w:val="686E0A66"/>
    <w:rsid w:val="687A21ED"/>
    <w:rsid w:val="687C736B"/>
    <w:rsid w:val="68802102"/>
    <w:rsid w:val="68A32B3C"/>
    <w:rsid w:val="68BC0364"/>
    <w:rsid w:val="68BF2272"/>
    <w:rsid w:val="68D160D2"/>
    <w:rsid w:val="68D6183E"/>
    <w:rsid w:val="68DC6E33"/>
    <w:rsid w:val="68EA1693"/>
    <w:rsid w:val="690A3D55"/>
    <w:rsid w:val="692F534F"/>
    <w:rsid w:val="69383810"/>
    <w:rsid w:val="693A7DC6"/>
    <w:rsid w:val="694474DD"/>
    <w:rsid w:val="6949363F"/>
    <w:rsid w:val="694E201F"/>
    <w:rsid w:val="695525FE"/>
    <w:rsid w:val="69677504"/>
    <w:rsid w:val="697B617B"/>
    <w:rsid w:val="69816F22"/>
    <w:rsid w:val="69967B63"/>
    <w:rsid w:val="69A7147A"/>
    <w:rsid w:val="69B30680"/>
    <w:rsid w:val="69BC4815"/>
    <w:rsid w:val="69D223EA"/>
    <w:rsid w:val="69DF364C"/>
    <w:rsid w:val="69E135B9"/>
    <w:rsid w:val="6A194EA0"/>
    <w:rsid w:val="6A262A50"/>
    <w:rsid w:val="6A312AD4"/>
    <w:rsid w:val="6A34322D"/>
    <w:rsid w:val="6A410225"/>
    <w:rsid w:val="6A4F40B1"/>
    <w:rsid w:val="6A5D63EA"/>
    <w:rsid w:val="6A5F68C2"/>
    <w:rsid w:val="6A6A7F98"/>
    <w:rsid w:val="6A7D3E54"/>
    <w:rsid w:val="6A7E5052"/>
    <w:rsid w:val="6A884951"/>
    <w:rsid w:val="6A89460E"/>
    <w:rsid w:val="6A8C179E"/>
    <w:rsid w:val="6A9864E7"/>
    <w:rsid w:val="6AA90D1B"/>
    <w:rsid w:val="6AA947D3"/>
    <w:rsid w:val="6AC20397"/>
    <w:rsid w:val="6ACE5649"/>
    <w:rsid w:val="6AD516EC"/>
    <w:rsid w:val="6AD9220A"/>
    <w:rsid w:val="6AF9247D"/>
    <w:rsid w:val="6B0151D3"/>
    <w:rsid w:val="6B020D8A"/>
    <w:rsid w:val="6B0878D9"/>
    <w:rsid w:val="6B100049"/>
    <w:rsid w:val="6B115A0F"/>
    <w:rsid w:val="6B122A36"/>
    <w:rsid w:val="6B187186"/>
    <w:rsid w:val="6B1E51AD"/>
    <w:rsid w:val="6B28335C"/>
    <w:rsid w:val="6B37780C"/>
    <w:rsid w:val="6B432BE9"/>
    <w:rsid w:val="6B4D5532"/>
    <w:rsid w:val="6B6B7F33"/>
    <w:rsid w:val="6B6F5427"/>
    <w:rsid w:val="6B780755"/>
    <w:rsid w:val="6B843794"/>
    <w:rsid w:val="6B9871E4"/>
    <w:rsid w:val="6B9E5E31"/>
    <w:rsid w:val="6B9E6D4B"/>
    <w:rsid w:val="6BA442E7"/>
    <w:rsid w:val="6BB677B6"/>
    <w:rsid w:val="6BC56BF2"/>
    <w:rsid w:val="6BCE10C5"/>
    <w:rsid w:val="6BE06785"/>
    <w:rsid w:val="6BFB4B2E"/>
    <w:rsid w:val="6C014F54"/>
    <w:rsid w:val="6C22002D"/>
    <w:rsid w:val="6C2C724D"/>
    <w:rsid w:val="6C796123"/>
    <w:rsid w:val="6C8E7B6C"/>
    <w:rsid w:val="6CA513DC"/>
    <w:rsid w:val="6CB23666"/>
    <w:rsid w:val="6CB638D0"/>
    <w:rsid w:val="6CB764AB"/>
    <w:rsid w:val="6CC12C6C"/>
    <w:rsid w:val="6CC52FDE"/>
    <w:rsid w:val="6CCF2CE8"/>
    <w:rsid w:val="6CD11BD9"/>
    <w:rsid w:val="6CF92C27"/>
    <w:rsid w:val="6CFB5DC6"/>
    <w:rsid w:val="6D047EAC"/>
    <w:rsid w:val="6D164DF8"/>
    <w:rsid w:val="6D196221"/>
    <w:rsid w:val="6D1B5E9A"/>
    <w:rsid w:val="6D3959EC"/>
    <w:rsid w:val="6D3C13C5"/>
    <w:rsid w:val="6D4041BB"/>
    <w:rsid w:val="6D526691"/>
    <w:rsid w:val="6D5A4148"/>
    <w:rsid w:val="6D5B2F5A"/>
    <w:rsid w:val="6D6205F1"/>
    <w:rsid w:val="6D680C91"/>
    <w:rsid w:val="6D6E4932"/>
    <w:rsid w:val="6D706C37"/>
    <w:rsid w:val="6D78549D"/>
    <w:rsid w:val="6D7C6530"/>
    <w:rsid w:val="6D826488"/>
    <w:rsid w:val="6D91642C"/>
    <w:rsid w:val="6DAB4D8A"/>
    <w:rsid w:val="6DAF5B5D"/>
    <w:rsid w:val="6DBA3D06"/>
    <w:rsid w:val="6DC121F7"/>
    <w:rsid w:val="6DEE264A"/>
    <w:rsid w:val="6DF45987"/>
    <w:rsid w:val="6E09067E"/>
    <w:rsid w:val="6E0D7C0F"/>
    <w:rsid w:val="6E1F1428"/>
    <w:rsid w:val="6E243BE5"/>
    <w:rsid w:val="6E2B6BFC"/>
    <w:rsid w:val="6E2D208D"/>
    <w:rsid w:val="6E2D3749"/>
    <w:rsid w:val="6E3D4FAC"/>
    <w:rsid w:val="6E736078"/>
    <w:rsid w:val="6E993914"/>
    <w:rsid w:val="6EB228E2"/>
    <w:rsid w:val="6EB622A1"/>
    <w:rsid w:val="6EB72DC0"/>
    <w:rsid w:val="6ED43B5B"/>
    <w:rsid w:val="6EFF1A24"/>
    <w:rsid w:val="6F0304F4"/>
    <w:rsid w:val="6F046643"/>
    <w:rsid w:val="6F0B1FAE"/>
    <w:rsid w:val="6F0C1912"/>
    <w:rsid w:val="6F173F90"/>
    <w:rsid w:val="6F18202D"/>
    <w:rsid w:val="6F3315A7"/>
    <w:rsid w:val="6F4F6761"/>
    <w:rsid w:val="6F54142F"/>
    <w:rsid w:val="6F546444"/>
    <w:rsid w:val="6F5D2427"/>
    <w:rsid w:val="6F6B16ED"/>
    <w:rsid w:val="6F6F7748"/>
    <w:rsid w:val="6F734DAE"/>
    <w:rsid w:val="6F78781A"/>
    <w:rsid w:val="6F7B3B16"/>
    <w:rsid w:val="6F981E00"/>
    <w:rsid w:val="6FC3579F"/>
    <w:rsid w:val="6FCB170E"/>
    <w:rsid w:val="6FCD6218"/>
    <w:rsid w:val="6FD504C9"/>
    <w:rsid w:val="6FDC4B9D"/>
    <w:rsid w:val="6FE7358D"/>
    <w:rsid w:val="6FF61B9F"/>
    <w:rsid w:val="6FFA01F5"/>
    <w:rsid w:val="6FFB0FF1"/>
    <w:rsid w:val="700346D4"/>
    <w:rsid w:val="700B0BA2"/>
    <w:rsid w:val="701D6153"/>
    <w:rsid w:val="7026568C"/>
    <w:rsid w:val="702956E8"/>
    <w:rsid w:val="702B0DCB"/>
    <w:rsid w:val="702F0108"/>
    <w:rsid w:val="7036550B"/>
    <w:rsid w:val="704275CC"/>
    <w:rsid w:val="70444793"/>
    <w:rsid w:val="70584D0D"/>
    <w:rsid w:val="70792E46"/>
    <w:rsid w:val="7080736E"/>
    <w:rsid w:val="70825A52"/>
    <w:rsid w:val="70855A0E"/>
    <w:rsid w:val="7093476C"/>
    <w:rsid w:val="709F6035"/>
    <w:rsid w:val="70A34756"/>
    <w:rsid w:val="70A85273"/>
    <w:rsid w:val="70AE3E92"/>
    <w:rsid w:val="70AF1CC8"/>
    <w:rsid w:val="70AF2CEA"/>
    <w:rsid w:val="70CB4C82"/>
    <w:rsid w:val="70DB2DEC"/>
    <w:rsid w:val="70E245B1"/>
    <w:rsid w:val="70FB6A02"/>
    <w:rsid w:val="71154581"/>
    <w:rsid w:val="712142F5"/>
    <w:rsid w:val="712700C4"/>
    <w:rsid w:val="712D5C8B"/>
    <w:rsid w:val="71353F4A"/>
    <w:rsid w:val="713E59CC"/>
    <w:rsid w:val="714B6C07"/>
    <w:rsid w:val="71524555"/>
    <w:rsid w:val="715F1432"/>
    <w:rsid w:val="7160306C"/>
    <w:rsid w:val="7166314F"/>
    <w:rsid w:val="718B37D7"/>
    <w:rsid w:val="719A07A4"/>
    <w:rsid w:val="71A452F8"/>
    <w:rsid w:val="71BD1F32"/>
    <w:rsid w:val="71BD6D30"/>
    <w:rsid w:val="71BE6193"/>
    <w:rsid w:val="71CB0450"/>
    <w:rsid w:val="71CE145C"/>
    <w:rsid w:val="71D51B0E"/>
    <w:rsid w:val="71D71F63"/>
    <w:rsid w:val="71D86C1B"/>
    <w:rsid w:val="71EE386D"/>
    <w:rsid w:val="72081ADB"/>
    <w:rsid w:val="720A1607"/>
    <w:rsid w:val="721F51CD"/>
    <w:rsid w:val="722B593D"/>
    <w:rsid w:val="722C65BC"/>
    <w:rsid w:val="72334F99"/>
    <w:rsid w:val="723A0C25"/>
    <w:rsid w:val="723F1DBA"/>
    <w:rsid w:val="7242412B"/>
    <w:rsid w:val="725C3BA6"/>
    <w:rsid w:val="72604AAF"/>
    <w:rsid w:val="727162C3"/>
    <w:rsid w:val="727E15A6"/>
    <w:rsid w:val="72AC6C76"/>
    <w:rsid w:val="72B76A5B"/>
    <w:rsid w:val="72C67611"/>
    <w:rsid w:val="72DF1877"/>
    <w:rsid w:val="72E108B2"/>
    <w:rsid w:val="72E36DC6"/>
    <w:rsid w:val="72F41577"/>
    <w:rsid w:val="72F91613"/>
    <w:rsid w:val="730307F0"/>
    <w:rsid w:val="73120D13"/>
    <w:rsid w:val="7319548A"/>
    <w:rsid w:val="731970CD"/>
    <w:rsid w:val="73284685"/>
    <w:rsid w:val="73396A1E"/>
    <w:rsid w:val="733F6224"/>
    <w:rsid w:val="73410F47"/>
    <w:rsid w:val="73412BB6"/>
    <w:rsid w:val="737C55AA"/>
    <w:rsid w:val="7380395B"/>
    <w:rsid w:val="73871E68"/>
    <w:rsid w:val="738C13B8"/>
    <w:rsid w:val="738F1EF3"/>
    <w:rsid w:val="73A474E9"/>
    <w:rsid w:val="73B10A64"/>
    <w:rsid w:val="73BB0134"/>
    <w:rsid w:val="73C76FDD"/>
    <w:rsid w:val="73E621A8"/>
    <w:rsid w:val="73FD242E"/>
    <w:rsid w:val="74030560"/>
    <w:rsid w:val="742F2B9E"/>
    <w:rsid w:val="743A07E8"/>
    <w:rsid w:val="74456D0E"/>
    <w:rsid w:val="74657A62"/>
    <w:rsid w:val="7485299D"/>
    <w:rsid w:val="74AB2F48"/>
    <w:rsid w:val="74C01DA4"/>
    <w:rsid w:val="74C948A0"/>
    <w:rsid w:val="74CA081D"/>
    <w:rsid w:val="74E700D3"/>
    <w:rsid w:val="74F6794E"/>
    <w:rsid w:val="74FE7A9B"/>
    <w:rsid w:val="75070225"/>
    <w:rsid w:val="751F7CCE"/>
    <w:rsid w:val="75226A93"/>
    <w:rsid w:val="75496994"/>
    <w:rsid w:val="75524053"/>
    <w:rsid w:val="757D6CBB"/>
    <w:rsid w:val="759544F3"/>
    <w:rsid w:val="75A307BB"/>
    <w:rsid w:val="75B16B00"/>
    <w:rsid w:val="75B528B2"/>
    <w:rsid w:val="75C935AA"/>
    <w:rsid w:val="75D2482D"/>
    <w:rsid w:val="75D72B73"/>
    <w:rsid w:val="75DB2E94"/>
    <w:rsid w:val="76071C66"/>
    <w:rsid w:val="760A5F72"/>
    <w:rsid w:val="762875D5"/>
    <w:rsid w:val="763562DA"/>
    <w:rsid w:val="76376E41"/>
    <w:rsid w:val="765A3E76"/>
    <w:rsid w:val="767946DF"/>
    <w:rsid w:val="76872C6D"/>
    <w:rsid w:val="769F1F2A"/>
    <w:rsid w:val="76A4047F"/>
    <w:rsid w:val="76A5438A"/>
    <w:rsid w:val="76AE297F"/>
    <w:rsid w:val="76AE6517"/>
    <w:rsid w:val="76B007DC"/>
    <w:rsid w:val="76B26B05"/>
    <w:rsid w:val="76BA1132"/>
    <w:rsid w:val="76C25567"/>
    <w:rsid w:val="76E73313"/>
    <w:rsid w:val="76E97101"/>
    <w:rsid w:val="76EE7EFF"/>
    <w:rsid w:val="77017F9E"/>
    <w:rsid w:val="77080540"/>
    <w:rsid w:val="77164AE2"/>
    <w:rsid w:val="7737508C"/>
    <w:rsid w:val="77456D82"/>
    <w:rsid w:val="774D6E7A"/>
    <w:rsid w:val="77534854"/>
    <w:rsid w:val="775A38E9"/>
    <w:rsid w:val="77A05E6C"/>
    <w:rsid w:val="77B42658"/>
    <w:rsid w:val="77B77AB4"/>
    <w:rsid w:val="77BE28BC"/>
    <w:rsid w:val="77CA1C66"/>
    <w:rsid w:val="77CF6960"/>
    <w:rsid w:val="77D3766C"/>
    <w:rsid w:val="78032A65"/>
    <w:rsid w:val="78160CAA"/>
    <w:rsid w:val="7829751B"/>
    <w:rsid w:val="78317FD8"/>
    <w:rsid w:val="7851779D"/>
    <w:rsid w:val="785C6A4E"/>
    <w:rsid w:val="786845BB"/>
    <w:rsid w:val="7869627C"/>
    <w:rsid w:val="78696B56"/>
    <w:rsid w:val="78862309"/>
    <w:rsid w:val="78866558"/>
    <w:rsid w:val="788949EC"/>
    <w:rsid w:val="78921351"/>
    <w:rsid w:val="789B5BCC"/>
    <w:rsid w:val="78BC0AD1"/>
    <w:rsid w:val="78BD5DF1"/>
    <w:rsid w:val="78D47583"/>
    <w:rsid w:val="78DA3C56"/>
    <w:rsid w:val="78E55A01"/>
    <w:rsid w:val="790A2AD8"/>
    <w:rsid w:val="790D0E80"/>
    <w:rsid w:val="79143985"/>
    <w:rsid w:val="791B43BB"/>
    <w:rsid w:val="791B54F4"/>
    <w:rsid w:val="791F7A57"/>
    <w:rsid w:val="7920267F"/>
    <w:rsid w:val="79257BED"/>
    <w:rsid w:val="79321703"/>
    <w:rsid w:val="7948623A"/>
    <w:rsid w:val="794C1DE1"/>
    <w:rsid w:val="794D202A"/>
    <w:rsid w:val="79570B04"/>
    <w:rsid w:val="79572BFF"/>
    <w:rsid w:val="79605E1B"/>
    <w:rsid w:val="796632FE"/>
    <w:rsid w:val="79672E05"/>
    <w:rsid w:val="79796D4F"/>
    <w:rsid w:val="798256F2"/>
    <w:rsid w:val="79841C43"/>
    <w:rsid w:val="7996222B"/>
    <w:rsid w:val="79B9791F"/>
    <w:rsid w:val="79CA6881"/>
    <w:rsid w:val="79CC76F6"/>
    <w:rsid w:val="79D833C4"/>
    <w:rsid w:val="79DB4D3B"/>
    <w:rsid w:val="79F83F59"/>
    <w:rsid w:val="7A484CDC"/>
    <w:rsid w:val="7A531516"/>
    <w:rsid w:val="7A7100C8"/>
    <w:rsid w:val="7A9108CE"/>
    <w:rsid w:val="7ABD4637"/>
    <w:rsid w:val="7AD95CFB"/>
    <w:rsid w:val="7B4030FC"/>
    <w:rsid w:val="7B57093F"/>
    <w:rsid w:val="7B697887"/>
    <w:rsid w:val="7B794623"/>
    <w:rsid w:val="7B9660E7"/>
    <w:rsid w:val="7B9B0FCD"/>
    <w:rsid w:val="7B9F140A"/>
    <w:rsid w:val="7BA24E7C"/>
    <w:rsid w:val="7BBC3FD8"/>
    <w:rsid w:val="7BC14493"/>
    <w:rsid w:val="7BD34688"/>
    <w:rsid w:val="7BE941C7"/>
    <w:rsid w:val="7C006E69"/>
    <w:rsid w:val="7C083C55"/>
    <w:rsid w:val="7C2626B3"/>
    <w:rsid w:val="7C3001C0"/>
    <w:rsid w:val="7C326073"/>
    <w:rsid w:val="7C391D8B"/>
    <w:rsid w:val="7C4C347B"/>
    <w:rsid w:val="7C4C3EE3"/>
    <w:rsid w:val="7C4E334B"/>
    <w:rsid w:val="7C520C55"/>
    <w:rsid w:val="7C5272CA"/>
    <w:rsid w:val="7C8E4882"/>
    <w:rsid w:val="7C9A1A78"/>
    <w:rsid w:val="7CBA42F0"/>
    <w:rsid w:val="7CCA3F2A"/>
    <w:rsid w:val="7CCA4091"/>
    <w:rsid w:val="7CE42EDF"/>
    <w:rsid w:val="7CE577D9"/>
    <w:rsid w:val="7CF277A6"/>
    <w:rsid w:val="7CFA4897"/>
    <w:rsid w:val="7D216877"/>
    <w:rsid w:val="7D2A7C14"/>
    <w:rsid w:val="7D2F550A"/>
    <w:rsid w:val="7D307F1F"/>
    <w:rsid w:val="7D4241D1"/>
    <w:rsid w:val="7D4744D0"/>
    <w:rsid w:val="7D5859F6"/>
    <w:rsid w:val="7D5B5C8C"/>
    <w:rsid w:val="7D612983"/>
    <w:rsid w:val="7D70231F"/>
    <w:rsid w:val="7D741F16"/>
    <w:rsid w:val="7D7B0DB7"/>
    <w:rsid w:val="7D9517AB"/>
    <w:rsid w:val="7DC04B5F"/>
    <w:rsid w:val="7DC07183"/>
    <w:rsid w:val="7DDF03E4"/>
    <w:rsid w:val="7DF17648"/>
    <w:rsid w:val="7E005074"/>
    <w:rsid w:val="7E111FE6"/>
    <w:rsid w:val="7E1541F7"/>
    <w:rsid w:val="7E1820F8"/>
    <w:rsid w:val="7E1F0989"/>
    <w:rsid w:val="7E2125DD"/>
    <w:rsid w:val="7E392F5A"/>
    <w:rsid w:val="7E457266"/>
    <w:rsid w:val="7E4935A0"/>
    <w:rsid w:val="7E4D4569"/>
    <w:rsid w:val="7E554E26"/>
    <w:rsid w:val="7E5C1D87"/>
    <w:rsid w:val="7E5D518C"/>
    <w:rsid w:val="7E6B1500"/>
    <w:rsid w:val="7E7134C3"/>
    <w:rsid w:val="7E7E0499"/>
    <w:rsid w:val="7E8A680A"/>
    <w:rsid w:val="7E8B3E88"/>
    <w:rsid w:val="7E8D1973"/>
    <w:rsid w:val="7E924FFA"/>
    <w:rsid w:val="7EA542CA"/>
    <w:rsid w:val="7EAD3CD2"/>
    <w:rsid w:val="7ECC280E"/>
    <w:rsid w:val="7ED601C5"/>
    <w:rsid w:val="7EE3068E"/>
    <w:rsid w:val="7EEF6E1D"/>
    <w:rsid w:val="7EF50077"/>
    <w:rsid w:val="7EF9179B"/>
    <w:rsid w:val="7EFB79C7"/>
    <w:rsid w:val="7F046AB7"/>
    <w:rsid w:val="7F196FB3"/>
    <w:rsid w:val="7F276E2C"/>
    <w:rsid w:val="7F295466"/>
    <w:rsid w:val="7F33013E"/>
    <w:rsid w:val="7F4C2F52"/>
    <w:rsid w:val="7F6F40E8"/>
    <w:rsid w:val="7F7275AB"/>
    <w:rsid w:val="7F7A6981"/>
    <w:rsid w:val="7F8B6F39"/>
    <w:rsid w:val="7FAC5754"/>
    <w:rsid w:val="7FAD2D27"/>
    <w:rsid w:val="7FB76642"/>
    <w:rsid w:val="7FB97CCD"/>
    <w:rsid w:val="7FC91C63"/>
    <w:rsid w:val="7FD13F28"/>
    <w:rsid w:val="7FDC6869"/>
    <w:rsid w:val="7FE064AE"/>
    <w:rsid w:val="7FEC7660"/>
    <w:rsid w:val="7FF7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locked="1" w:unhideWhenUs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qFormat="1"/>
    <w:lsdException w:name="Body Text 2" w:locked="1" w:semiHidden="1" w:unhideWhenUsed="1"/>
    <w:lsdException w:name="Body Text 3" w:locked="1" w:semiHidden="1" w:unhideWhenUsed="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unhideWhenUsed="1" w:qFormat="1"/>
    <w:lsdException w:name="HTML Address" w:locked="1" w:semiHidden="1" w:unhideWhenUsed="1"/>
    <w:lsdException w:name="HTML Cite" w:locked="1" w:unhideWhenUsed="1" w:qFormat="1"/>
    <w:lsdException w:name="HTML Code" w:locked="1" w:unhideWhenUsed="1" w:qFormat="1"/>
    <w:lsdException w:name="HTML Definition" w:locked="1" w:unhideWhenUsed="1" w:qFormat="1"/>
    <w:lsdException w:name="HTML Keyboard" w:locked="1" w:semiHidden="1" w:unhideWhenUsed="1"/>
    <w:lsdException w:name="HTML Preformatted" w:locked="1" w:uiPriority="0" w:qFormat="1"/>
    <w:lsdException w:name="HTML Sample" w:locked="1" w:semiHidden="1" w:unhideWhenUsed="1"/>
    <w:lsdException w:name="HTML Typewriter" w:locked="1" w:semiHidden="1" w:unhideWhenUsed="1"/>
    <w:lsdException w:name="HTML Variable" w:locked="1" w:unhideWhenUsed="1" w:qFormat="1"/>
    <w:lsdException w:name="Normal Table"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spacing w:line="360" w:lineRule="auto"/>
      <w:jc w:val="center"/>
      <w:outlineLvl w:val="0"/>
    </w:pPr>
    <w:rPr>
      <w:rFonts w:ascii="宋体" w:hAnsi="宋体"/>
      <w:b/>
      <w:bCs/>
      <w:kern w:val="44"/>
      <w:sz w:val="32"/>
      <w:szCs w:val="32"/>
    </w:rPr>
  </w:style>
  <w:style w:type="paragraph" w:styleId="20">
    <w:name w:val="heading 2"/>
    <w:basedOn w:val="a"/>
    <w:next w:val="a"/>
    <w:link w:val="2Char"/>
    <w:uiPriority w:val="99"/>
    <w:qFormat/>
    <w:pPr>
      <w:keepNext/>
      <w:keepLines/>
      <w:spacing w:before="260" w:after="260" w:line="360" w:lineRule="auto"/>
      <w:jc w:val="center"/>
      <w:outlineLvl w:val="1"/>
    </w:pPr>
    <w:rPr>
      <w:rFonts w:ascii="Arial" w:hAnsi="Arial"/>
      <w:b/>
      <w:bCs/>
      <w:sz w:val="48"/>
      <w:szCs w:val="32"/>
    </w:rPr>
  </w:style>
  <w:style w:type="paragraph" w:styleId="3">
    <w:name w:val="heading 3"/>
    <w:basedOn w:val="a"/>
    <w:next w:val="a"/>
    <w:link w:val="3Char"/>
    <w:uiPriority w:val="99"/>
    <w:qFormat/>
    <w:pPr>
      <w:spacing w:line="360" w:lineRule="auto"/>
      <w:ind w:firstLineChars="200" w:firstLine="482"/>
      <w:outlineLvl w:val="2"/>
    </w:pPr>
    <w:rPr>
      <w:rFonts w:ascii="宋体" w:hAnsi="宋体" w:cs="宋体"/>
      <w:b/>
      <w:sz w:val="24"/>
      <w:lang w:val="zh-CN"/>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uiPriority w:val="99"/>
    <w:qFormat/>
    <w:pPr>
      <w:keepNext/>
      <w:keepLines/>
      <w:spacing w:before="240" w:after="64" w:line="320" w:lineRule="auto"/>
      <w:outlineLvl w:val="6"/>
    </w:pPr>
    <w:rPr>
      <w:b/>
      <w:bCs/>
      <w:sz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uiPriority w:val="99"/>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99"/>
    <w:qFormat/>
    <w:pPr>
      <w:ind w:leftChars="200" w:left="420"/>
    </w:pPr>
  </w:style>
  <w:style w:type="paragraph" w:styleId="a3">
    <w:name w:val="Note Heading"/>
    <w:basedOn w:val="a"/>
    <w:next w:val="a"/>
    <w:link w:val="Char"/>
    <w:uiPriority w:val="99"/>
    <w:qFormat/>
    <w:pPr>
      <w:jc w:val="center"/>
    </w:pPr>
  </w:style>
  <w:style w:type="paragraph" w:styleId="a4">
    <w:name w:val="Normal Indent"/>
    <w:basedOn w:val="a"/>
    <w:uiPriority w:val="99"/>
    <w:qFormat/>
    <w:pPr>
      <w:spacing w:after="120" w:line="360" w:lineRule="auto"/>
      <w:ind w:firstLine="420"/>
    </w:pPr>
    <w:rPr>
      <w:sz w:val="24"/>
      <w:szCs w:val="20"/>
    </w:rPr>
  </w:style>
  <w:style w:type="paragraph" w:styleId="a5">
    <w:name w:val="Document Map"/>
    <w:basedOn w:val="a"/>
    <w:link w:val="Char0"/>
    <w:uiPriority w:val="99"/>
    <w:semiHidden/>
    <w:qFormat/>
    <w:locked/>
    <w:rPr>
      <w:rFonts w:ascii="宋体"/>
      <w:sz w:val="18"/>
      <w:szCs w:val="18"/>
    </w:rPr>
  </w:style>
  <w:style w:type="paragraph" w:styleId="a6">
    <w:name w:val="annotation text"/>
    <w:basedOn w:val="a"/>
    <w:uiPriority w:val="99"/>
    <w:unhideWhenUsed/>
    <w:qFormat/>
    <w:locked/>
    <w:pPr>
      <w:jc w:val="left"/>
    </w:pPr>
  </w:style>
  <w:style w:type="paragraph" w:styleId="a7">
    <w:name w:val="Body Text"/>
    <w:basedOn w:val="a"/>
    <w:link w:val="Char1"/>
    <w:uiPriority w:val="99"/>
    <w:qFormat/>
    <w:pPr>
      <w:snapToGrid w:val="0"/>
      <w:spacing w:line="300" w:lineRule="auto"/>
    </w:pPr>
    <w:rPr>
      <w:rFonts w:ascii="宋体" w:hAnsi="宋体"/>
      <w:spacing w:val="4"/>
      <w:sz w:val="24"/>
      <w:szCs w:val="20"/>
    </w:rPr>
  </w:style>
  <w:style w:type="paragraph" w:styleId="a8">
    <w:name w:val="Body Text Indent"/>
    <w:basedOn w:val="a"/>
    <w:link w:val="Char2"/>
    <w:uiPriority w:val="99"/>
    <w:qFormat/>
    <w:pPr>
      <w:spacing w:line="460" w:lineRule="exact"/>
      <w:ind w:firstLine="570"/>
    </w:pPr>
    <w:rPr>
      <w:b/>
      <w:bCs/>
      <w:sz w:val="28"/>
      <w:szCs w:val="20"/>
    </w:rPr>
  </w:style>
  <w:style w:type="paragraph" w:styleId="30">
    <w:name w:val="toc 3"/>
    <w:basedOn w:val="a"/>
    <w:next w:val="a"/>
    <w:uiPriority w:val="99"/>
    <w:qFormat/>
    <w:pPr>
      <w:ind w:leftChars="400" w:left="840"/>
    </w:pPr>
  </w:style>
  <w:style w:type="paragraph" w:styleId="a9">
    <w:name w:val="Plain Text"/>
    <w:basedOn w:val="a"/>
    <w:link w:val="Char3"/>
    <w:uiPriority w:val="99"/>
    <w:qFormat/>
    <w:pPr>
      <w:adjustRightInd w:val="0"/>
      <w:spacing w:line="335" w:lineRule="atLeast"/>
      <w:textAlignment w:val="baseline"/>
    </w:pPr>
    <w:rPr>
      <w:rFonts w:ascii="宋体" w:hAnsi="Courier New" w:cs="Courier New"/>
      <w:szCs w:val="21"/>
    </w:rPr>
  </w:style>
  <w:style w:type="paragraph" w:styleId="aa">
    <w:name w:val="Date"/>
    <w:basedOn w:val="a"/>
    <w:next w:val="a"/>
    <w:link w:val="Char4"/>
    <w:uiPriority w:val="99"/>
    <w:qFormat/>
    <w:pPr>
      <w:ind w:leftChars="2500" w:left="100"/>
    </w:pPr>
    <w:rPr>
      <w:sz w:val="28"/>
    </w:rPr>
  </w:style>
  <w:style w:type="paragraph" w:styleId="21">
    <w:name w:val="Body Text Indent 2"/>
    <w:basedOn w:val="a"/>
    <w:link w:val="2Char0"/>
    <w:uiPriority w:val="99"/>
    <w:qFormat/>
    <w:pPr>
      <w:spacing w:line="460" w:lineRule="exact"/>
      <w:ind w:firstLine="570"/>
    </w:pPr>
    <w:rPr>
      <w:sz w:val="28"/>
      <w:szCs w:val="20"/>
    </w:rPr>
  </w:style>
  <w:style w:type="paragraph" w:styleId="ab">
    <w:name w:val="Balloon Text"/>
    <w:basedOn w:val="a"/>
    <w:link w:val="Char5"/>
    <w:uiPriority w:val="99"/>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tabs>
        <w:tab w:val="center" w:pos="4153"/>
        <w:tab w:val="right" w:pos="8306"/>
      </w:tabs>
      <w:snapToGrid w:val="0"/>
      <w:jc w:val="center"/>
    </w:pPr>
    <w:rPr>
      <w:sz w:val="18"/>
      <w:szCs w:val="18"/>
    </w:rPr>
  </w:style>
  <w:style w:type="paragraph" w:styleId="10">
    <w:name w:val="toc 1"/>
    <w:basedOn w:val="a"/>
    <w:next w:val="a"/>
    <w:uiPriority w:val="99"/>
    <w:qFormat/>
    <w:pPr>
      <w:tabs>
        <w:tab w:val="right" w:leader="dot" w:pos="9344"/>
      </w:tabs>
    </w:pPr>
  </w:style>
  <w:style w:type="paragraph" w:styleId="31">
    <w:name w:val="Body Text Indent 3"/>
    <w:basedOn w:val="a"/>
    <w:link w:val="3Char0"/>
    <w:uiPriority w:val="99"/>
    <w:qFormat/>
    <w:pPr>
      <w:spacing w:after="120"/>
      <w:ind w:left="420"/>
    </w:pPr>
    <w:rPr>
      <w:sz w:val="16"/>
      <w:szCs w:val="16"/>
    </w:rPr>
  </w:style>
  <w:style w:type="paragraph" w:styleId="HTML">
    <w:name w:val="HTML Preformatted"/>
    <w:basedOn w:val="a"/>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uiPriority w:val="99"/>
    <w:qFormat/>
  </w:style>
  <w:style w:type="paragraph" w:styleId="22">
    <w:name w:val="index 2"/>
    <w:basedOn w:val="a"/>
    <w:next w:val="a"/>
    <w:uiPriority w:val="99"/>
    <w:qFormat/>
    <w:pPr>
      <w:ind w:leftChars="200" w:left="200"/>
    </w:pPr>
  </w:style>
  <w:style w:type="paragraph" w:styleId="af">
    <w:name w:val="Title"/>
    <w:basedOn w:val="a"/>
    <w:next w:val="a"/>
    <w:link w:val="Char8"/>
    <w:uiPriority w:val="99"/>
    <w:qFormat/>
    <w:pPr>
      <w:spacing w:before="240" w:after="60"/>
      <w:jc w:val="center"/>
      <w:outlineLvl w:val="0"/>
    </w:pPr>
    <w:rPr>
      <w:rFonts w:ascii="Cambria" w:hAnsi="Cambria"/>
      <w:b/>
      <w:bCs/>
      <w:sz w:val="32"/>
      <w:szCs w:val="32"/>
    </w:rPr>
  </w:style>
  <w:style w:type="table" w:styleId="af0">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Pr>
      <w:rFonts w:cs="Times New Roman"/>
      <w:b/>
      <w:bCs/>
    </w:rPr>
  </w:style>
  <w:style w:type="character" w:styleId="af2">
    <w:name w:val="page number"/>
    <w:basedOn w:val="a0"/>
    <w:uiPriority w:val="99"/>
    <w:qFormat/>
    <w:rPr>
      <w:rFonts w:cs="Times New Roman"/>
    </w:rPr>
  </w:style>
  <w:style w:type="character" w:styleId="af3">
    <w:name w:val="FollowedHyperlink"/>
    <w:basedOn w:val="a0"/>
    <w:uiPriority w:val="99"/>
    <w:qFormat/>
    <w:rPr>
      <w:rFonts w:cs="Times New Roman"/>
      <w:color w:val="800080"/>
      <w:u w:val="single"/>
    </w:rPr>
  </w:style>
  <w:style w:type="character" w:styleId="af4">
    <w:name w:val="Emphasis"/>
    <w:basedOn w:val="a0"/>
    <w:uiPriority w:val="20"/>
    <w:qFormat/>
    <w:locked/>
  </w:style>
  <w:style w:type="character" w:styleId="HTML0">
    <w:name w:val="HTML Definition"/>
    <w:basedOn w:val="a0"/>
    <w:uiPriority w:val="99"/>
    <w:unhideWhenUsed/>
    <w:qFormat/>
    <w:locked/>
  </w:style>
  <w:style w:type="character" w:styleId="HTML1">
    <w:name w:val="HTML Acronym"/>
    <w:basedOn w:val="a0"/>
    <w:uiPriority w:val="99"/>
    <w:unhideWhenUsed/>
    <w:qFormat/>
    <w:locked/>
  </w:style>
  <w:style w:type="character" w:styleId="HTML2">
    <w:name w:val="HTML Variable"/>
    <w:basedOn w:val="a0"/>
    <w:uiPriority w:val="99"/>
    <w:unhideWhenUsed/>
    <w:qFormat/>
    <w:locked/>
  </w:style>
  <w:style w:type="character" w:styleId="af5">
    <w:name w:val="Hyperlink"/>
    <w:basedOn w:val="a0"/>
    <w:uiPriority w:val="99"/>
    <w:qFormat/>
    <w:rPr>
      <w:rFonts w:ascii="Times New Roman" w:cs="Times New Roman"/>
      <w:color w:val="0000FF"/>
      <w:u w:val="single"/>
    </w:rPr>
  </w:style>
  <w:style w:type="character" w:styleId="HTML3">
    <w:name w:val="HTML Code"/>
    <w:basedOn w:val="a0"/>
    <w:uiPriority w:val="99"/>
    <w:unhideWhenUsed/>
    <w:qFormat/>
    <w:locked/>
    <w:rPr>
      <w:rFonts w:ascii="Courier New" w:hAnsi="Courier New"/>
      <w:sz w:val="20"/>
    </w:rPr>
  </w:style>
  <w:style w:type="character" w:styleId="HTML4">
    <w:name w:val="HTML Cite"/>
    <w:basedOn w:val="a0"/>
    <w:uiPriority w:val="99"/>
    <w:unhideWhenUsed/>
    <w:qFormat/>
    <w:locked/>
  </w:style>
  <w:style w:type="paragraph" w:customStyle="1" w:styleId="32">
    <w:name w:val="样式3"/>
    <w:basedOn w:val="a9"/>
    <w:qFormat/>
    <w:pPr>
      <w:spacing w:line="0" w:lineRule="atLeast"/>
      <w:outlineLvl w:val="0"/>
    </w:pPr>
    <w:rPr>
      <w:rFonts w:ascii="Times New Roman" w:hAnsi="Times New Roman" w:cs="Times New Roman"/>
      <w:sz w:val="28"/>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0"/>
    <w:uiPriority w:val="99"/>
    <w:semiHidden/>
    <w:qFormat/>
    <w:locked/>
    <w:rPr>
      <w:rFonts w:ascii="Cambria" w:eastAsia="宋体" w:hAnsi="Cambria" w:cs="黑体"/>
      <w:b/>
      <w:bCs/>
      <w:sz w:val="32"/>
      <w:szCs w:val="32"/>
    </w:rPr>
  </w:style>
  <w:style w:type="character" w:customStyle="1" w:styleId="3Char">
    <w:name w:val="标题 3 Char"/>
    <w:basedOn w:val="a0"/>
    <w:link w:val="3"/>
    <w:uiPriority w:val="99"/>
    <w:semiHidden/>
    <w:qFormat/>
    <w:locked/>
    <w:rPr>
      <w:rFonts w:cs="Times New Roman"/>
      <w:b/>
      <w:bCs/>
      <w:sz w:val="32"/>
      <w:szCs w:val="32"/>
    </w:rPr>
  </w:style>
  <w:style w:type="character" w:customStyle="1" w:styleId="4Char">
    <w:name w:val="标题 4 Char"/>
    <w:basedOn w:val="a0"/>
    <w:link w:val="4"/>
    <w:uiPriority w:val="99"/>
    <w:semiHidden/>
    <w:qFormat/>
    <w:locked/>
    <w:rPr>
      <w:rFonts w:ascii="Cambria" w:eastAsia="宋体" w:hAnsi="Cambria" w:cs="黑体"/>
      <w:b/>
      <w:bCs/>
      <w:sz w:val="28"/>
      <w:szCs w:val="28"/>
    </w:rPr>
  </w:style>
  <w:style w:type="character" w:customStyle="1" w:styleId="5Char">
    <w:name w:val="标题 5 Char"/>
    <w:basedOn w:val="a0"/>
    <w:link w:val="5"/>
    <w:uiPriority w:val="99"/>
    <w:semiHidden/>
    <w:qFormat/>
    <w:locked/>
    <w:rPr>
      <w:rFonts w:cs="Times New Roman"/>
      <w:b/>
      <w:bCs/>
      <w:sz w:val="28"/>
      <w:szCs w:val="28"/>
    </w:rPr>
  </w:style>
  <w:style w:type="character" w:customStyle="1" w:styleId="6Char">
    <w:name w:val="标题 6 Char"/>
    <w:basedOn w:val="a0"/>
    <w:link w:val="6"/>
    <w:uiPriority w:val="99"/>
    <w:semiHidden/>
    <w:qFormat/>
    <w:locked/>
    <w:rPr>
      <w:rFonts w:ascii="Cambria" w:eastAsia="宋体" w:hAnsi="Cambria" w:cs="黑体"/>
      <w:b/>
      <w:bCs/>
      <w:sz w:val="24"/>
      <w:szCs w:val="24"/>
    </w:rPr>
  </w:style>
  <w:style w:type="character" w:customStyle="1" w:styleId="7Char">
    <w:name w:val="标题 7 Char"/>
    <w:basedOn w:val="a0"/>
    <w:link w:val="7"/>
    <w:uiPriority w:val="99"/>
    <w:semiHidden/>
    <w:qFormat/>
    <w:locked/>
    <w:rPr>
      <w:rFonts w:cs="Times New Roman"/>
      <w:b/>
      <w:bCs/>
      <w:sz w:val="24"/>
      <w:szCs w:val="24"/>
    </w:rPr>
  </w:style>
  <w:style w:type="character" w:customStyle="1" w:styleId="8Char">
    <w:name w:val="标题 8 Char"/>
    <w:basedOn w:val="a0"/>
    <w:link w:val="8"/>
    <w:uiPriority w:val="99"/>
    <w:semiHidden/>
    <w:qFormat/>
    <w:locked/>
    <w:rPr>
      <w:rFonts w:ascii="Cambria" w:eastAsia="宋体" w:hAnsi="Cambria" w:cs="黑体"/>
      <w:sz w:val="24"/>
      <w:szCs w:val="24"/>
    </w:rPr>
  </w:style>
  <w:style w:type="character" w:customStyle="1" w:styleId="9Char">
    <w:name w:val="标题 9 Char"/>
    <w:basedOn w:val="a0"/>
    <w:link w:val="9"/>
    <w:uiPriority w:val="99"/>
    <w:semiHidden/>
    <w:qFormat/>
    <w:locked/>
    <w:rPr>
      <w:rFonts w:ascii="Cambria" w:eastAsia="宋体" w:hAnsi="Cambria" w:cs="黑体"/>
      <w:sz w:val="21"/>
      <w:szCs w:val="21"/>
    </w:rPr>
  </w:style>
  <w:style w:type="character" w:customStyle="1" w:styleId="Char">
    <w:name w:val="注释标题 Char"/>
    <w:basedOn w:val="a0"/>
    <w:link w:val="a3"/>
    <w:uiPriority w:val="99"/>
    <w:semiHidden/>
    <w:qFormat/>
    <w:locked/>
    <w:rPr>
      <w:rFonts w:cs="Times New Roman"/>
      <w:sz w:val="24"/>
      <w:szCs w:val="24"/>
    </w:rPr>
  </w:style>
  <w:style w:type="character" w:customStyle="1" w:styleId="Char0">
    <w:name w:val="文档结构图 Char"/>
    <w:basedOn w:val="a0"/>
    <w:link w:val="a5"/>
    <w:uiPriority w:val="99"/>
    <w:semiHidden/>
    <w:qFormat/>
    <w:locked/>
    <w:rPr>
      <w:rFonts w:ascii="宋体" w:cs="Times New Roman"/>
      <w:kern w:val="2"/>
      <w:sz w:val="18"/>
      <w:szCs w:val="18"/>
    </w:rPr>
  </w:style>
  <w:style w:type="character" w:customStyle="1" w:styleId="Char1">
    <w:name w:val="正文文本 Char"/>
    <w:basedOn w:val="a0"/>
    <w:link w:val="a7"/>
    <w:uiPriority w:val="99"/>
    <w:semiHidden/>
    <w:qFormat/>
    <w:locked/>
    <w:rPr>
      <w:rFonts w:cs="Times New Roman"/>
      <w:sz w:val="24"/>
      <w:szCs w:val="24"/>
    </w:rPr>
  </w:style>
  <w:style w:type="character" w:customStyle="1" w:styleId="Char2">
    <w:name w:val="正文文本缩进 Char"/>
    <w:basedOn w:val="a0"/>
    <w:link w:val="a8"/>
    <w:uiPriority w:val="99"/>
    <w:semiHidden/>
    <w:qFormat/>
    <w:locked/>
    <w:rPr>
      <w:rFonts w:cs="Times New Roman"/>
      <w:sz w:val="24"/>
      <w:szCs w:val="24"/>
    </w:rPr>
  </w:style>
  <w:style w:type="character" w:customStyle="1" w:styleId="Char3">
    <w:name w:val="纯文本 Char"/>
    <w:basedOn w:val="a0"/>
    <w:link w:val="a9"/>
    <w:uiPriority w:val="99"/>
    <w:semiHidden/>
    <w:qFormat/>
    <w:locked/>
    <w:rPr>
      <w:rFonts w:ascii="宋体" w:hAnsi="Courier New" w:cs="Courier New"/>
      <w:sz w:val="21"/>
      <w:szCs w:val="21"/>
    </w:rPr>
  </w:style>
  <w:style w:type="character" w:customStyle="1" w:styleId="Char4">
    <w:name w:val="日期 Char"/>
    <w:basedOn w:val="a0"/>
    <w:link w:val="aa"/>
    <w:uiPriority w:val="99"/>
    <w:semiHidden/>
    <w:qFormat/>
    <w:locked/>
    <w:rPr>
      <w:rFonts w:cs="Times New Roman"/>
      <w:sz w:val="24"/>
      <w:szCs w:val="24"/>
    </w:rPr>
  </w:style>
  <w:style w:type="character" w:customStyle="1" w:styleId="2Char0">
    <w:name w:val="正文文本缩进 2 Char"/>
    <w:basedOn w:val="a0"/>
    <w:link w:val="21"/>
    <w:uiPriority w:val="99"/>
    <w:semiHidden/>
    <w:qFormat/>
    <w:locked/>
    <w:rPr>
      <w:rFonts w:cs="Times New Roman"/>
      <w:sz w:val="24"/>
      <w:szCs w:val="24"/>
    </w:rPr>
  </w:style>
  <w:style w:type="character" w:customStyle="1" w:styleId="Char5">
    <w:name w:val="批注框文本 Char"/>
    <w:basedOn w:val="a0"/>
    <w:link w:val="ab"/>
    <w:uiPriority w:val="99"/>
    <w:semiHidden/>
    <w:qFormat/>
    <w:locked/>
    <w:rPr>
      <w:rFonts w:cs="Times New Roman"/>
      <w:sz w:val="16"/>
      <w:szCs w:val="16"/>
    </w:rPr>
  </w:style>
  <w:style w:type="character" w:customStyle="1" w:styleId="Char6">
    <w:name w:val="页脚 Char"/>
    <w:basedOn w:val="a0"/>
    <w:link w:val="ac"/>
    <w:uiPriority w:val="99"/>
    <w:semiHidden/>
    <w:qFormat/>
    <w:locked/>
    <w:rPr>
      <w:rFonts w:cs="Times New Roman"/>
      <w:sz w:val="18"/>
      <w:szCs w:val="18"/>
    </w:rPr>
  </w:style>
  <w:style w:type="character" w:customStyle="1" w:styleId="Char7">
    <w:name w:val="页眉 Char"/>
    <w:basedOn w:val="a0"/>
    <w:link w:val="ad"/>
    <w:uiPriority w:val="99"/>
    <w:semiHidden/>
    <w:qFormat/>
    <w:locked/>
    <w:rPr>
      <w:rFonts w:cs="Times New Roman"/>
      <w:sz w:val="18"/>
      <w:szCs w:val="18"/>
    </w:rPr>
  </w:style>
  <w:style w:type="character" w:customStyle="1" w:styleId="3Char0">
    <w:name w:val="正文文本缩进 3 Char"/>
    <w:basedOn w:val="a0"/>
    <w:link w:val="31"/>
    <w:uiPriority w:val="99"/>
    <w:semiHidden/>
    <w:qFormat/>
    <w:locked/>
    <w:rPr>
      <w:rFonts w:cs="Times New Roman"/>
      <w:sz w:val="16"/>
      <w:szCs w:val="16"/>
    </w:rPr>
  </w:style>
  <w:style w:type="character" w:customStyle="1" w:styleId="Char8">
    <w:name w:val="标题 Char"/>
    <w:basedOn w:val="a0"/>
    <w:link w:val="af"/>
    <w:uiPriority w:val="99"/>
    <w:qFormat/>
    <w:locked/>
    <w:rPr>
      <w:rFonts w:ascii="Cambria" w:hAnsi="Cambria" w:cs="Times New Roman"/>
      <w:b/>
      <w:bCs/>
      <w:kern w:val="2"/>
      <w:sz w:val="32"/>
      <w:szCs w:val="32"/>
    </w:rPr>
  </w:style>
  <w:style w:type="paragraph" w:customStyle="1" w:styleId="CharCharCharChar">
    <w:name w:val="Char Char Char Char"/>
    <w:basedOn w:val="a"/>
    <w:uiPriority w:val="99"/>
    <w:qFormat/>
    <w:pPr>
      <w:widowControl/>
      <w:spacing w:after="160" w:line="240" w:lineRule="exact"/>
      <w:jc w:val="left"/>
    </w:pPr>
    <w:rPr>
      <w:rFonts w:ascii="Verdana" w:hAnsi="Verdana"/>
      <w:kern w:val="0"/>
      <w:szCs w:val="20"/>
      <w:lang w:eastAsia="en-US"/>
    </w:rPr>
  </w:style>
  <w:style w:type="paragraph" w:customStyle="1" w:styleId="af6">
    <w:name w:val="表中"/>
    <w:basedOn w:val="a"/>
    <w:uiPriority w:val="99"/>
    <w:qFormat/>
    <w:pPr>
      <w:adjustRightInd w:val="0"/>
      <w:snapToGrid w:val="0"/>
      <w:spacing w:line="420" w:lineRule="atLeast"/>
      <w:jc w:val="center"/>
      <w:textAlignment w:val="baseline"/>
    </w:pPr>
    <w:rPr>
      <w:kern w:val="0"/>
      <w:szCs w:val="20"/>
    </w:rPr>
  </w:style>
  <w:style w:type="paragraph" w:customStyle="1" w:styleId="12">
    <w:name w:val="样式1"/>
    <w:basedOn w:val="a"/>
    <w:uiPriority w:val="99"/>
    <w:qFormat/>
    <w:pPr>
      <w:tabs>
        <w:tab w:val="left" w:pos="360"/>
      </w:tabs>
    </w:pPr>
  </w:style>
  <w:style w:type="paragraph" w:customStyle="1" w:styleId="af7">
    <w:name w:val="附件正文"/>
    <w:basedOn w:val="a"/>
    <w:uiPriority w:val="99"/>
    <w:qFormat/>
    <w:pPr>
      <w:snapToGrid w:val="0"/>
    </w:pPr>
    <w:rPr>
      <w:kern w:val="0"/>
      <w:sz w:val="24"/>
    </w:rPr>
  </w:style>
  <w:style w:type="paragraph" w:customStyle="1" w:styleId="13">
    <w:name w:val="列出段落1"/>
    <w:basedOn w:val="a"/>
    <w:uiPriority w:val="34"/>
    <w:qFormat/>
    <w:pPr>
      <w:ind w:firstLineChars="200" w:firstLine="420"/>
    </w:pPr>
  </w:style>
  <w:style w:type="paragraph" w:customStyle="1" w:styleId="Char9">
    <w:name w:val="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af8">
    <w:name w:val="注"/>
    <w:basedOn w:val="a"/>
    <w:uiPriority w:val="99"/>
    <w:qFormat/>
    <w:pPr>
      <w:adjustRightInd w:val="0"/>
      <w:spacing w:line="420" w:lineRule="atLeast"/>
      <w:ind w:firstLine="340"/>
      <w:textAlignment w:val="baseline"/>
    </w:pPr>
    <w:rPr>
      <w:kern w:val="0"/>
      <w:sz w:val="18"/>
      <w:szCs w:val="2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4">
    <w:name w:val="1"/>
    <w:basedOn w:val="a"/>
    <w:next w:val="a7"/>
    <w:uiPriority w:val="99"/>
    <w:qFormat/>
    <w:pPr>
      <w:autoSpaceDE w:val="0"/>
      <w:autoSpaceDN w:val="0"/>
      <w:adjustRightInd w:val="0"/>
      <w:jc w:val="left"/>
      <w:textAlignment w:val="baseline"/>
    </w:pPr>
    <w:rPr>
      <w:rFonts w:ascii="宋体"/>
      <w:kern w:val="0"/>
      <w:sz w:val="28"/>
      <w:szCs w:val="20"/>
    </w:rPr>
  </w:style>
  <w:style w:type="paragraph" w:customStyle="1" w:styleId="40">
    <w:name w:val="标题4"/>
    <w:basedOn w:val="a"/>
    <w:uiPriority w:val="99"/>
    <w:qFormat/>
    <w:pPr>
      <w:spacing w:beforeLines="100" w:afterLines="100" w:line="360" w:lineRule="auto"/>
    </w:pPr>
    <w:rPr>
      <w:sz w:val="28"/>
    </w:rPr>
  </w:style>
  <w:style w:type="paragraph" w:customStyle="1" w:styleId="Char10">
    <w:name w:val="Char1"/>
    <w:basedOn w:val="a"/>
    <w:uiPriority w:val="99"/>
    <w:qFormat/>
    <w:pPr>
      <w:widowControl/>
      <w:spacing w:after="160" w:line="240" w:lineRule="exact"/>
      <w:jc w:val="left"/>
    </w:pPr>
    <w:rPr>
      <w:rFonts w:ascii="Verdana" w:hAnsi="Verdana"/>
      <w:kern w:val="0"/>
      <w:sz w:val="20"/>
      <w:szCs w:val="20"/>
      <w:lang w:eastAsia="en-US"/>
    </w:rPr>
  </w:style>
  <w:style w:type="paragraph" w:customStyle="1" w:styleId="23">
    <w:name w:val="列出段落2"/>
    <w:basedOn w:val="a"/>
    <w:uiPriority w:val="99"/>
    <w:qFormat/>
    <w:pPr>
      <w:ind w:firstLineChars="200" w:firstLine="420"/>
    </w:pPr>
    <w:rPr>
      <w:rFonts w:ascii="Calibri" w:hAnsi="Calibri"/>
      <w:szCs w:val="22"/>
    </w:rPr>
  </w:style>
  <w:style w:type="paragraph" w:customStyle="1" w:styleId="33">
    <w:name w:val="列出段落3"/>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22"/>
      <w:szCs w:val="22"/>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uiPriority w:val="99"/>
    <w:qFormat/>
    <w:pPr>
      <w:widowControl/>
      <w:spacing w:before="100" w:beforeAutospacing="1" w:after="100" w:afterAutospacing="1"/>
      <w:jc w:val="left"/>
    </w:pPr>
    <w:rPr>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Arial" w:hAnsi="Arial" w:cs="Arial"/>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宋体" w:hAnsi="宋体" w:cs="宋体"/>
      <w:kern w:val="0"/>
      <w:szCs w:val="21"/>
    </w:rPr>
  </w:style>
  <w:style w:type="paragraph" w:customStyle="1" w:styleId="font10">
    <w:name w:val="font10"/>
    <w:basedOn w:val="a"/>
    <w:uiPriority w:val="99"/>
    <w:qFormat/>
    <w:pPr>
      <w:widowControl/>
      <w:spacing w:before="100" w:beforeAutospacing="1" w:after="100" w:afterAutospacing="1"/>
      <w:jc w:val="left"/>
    </w:pPr>
    <w:rPr>
      <w:kern w:val="0"/>
      <w:szCs w:val="21"/>
    </w:rPr>
  </w:style>
  <w:style w:type="paragraph" w:customStyle="1" w:styleId="font11">
    <w:name w:val="font11"/>
    <w:basedOn w:val="a"/>
    <w:uiPriority w:val="99"/>
    <w:qFormat/>
    <w:pPr>
      <w:widowControl/>
      <w:spacing w:before="100" w:beforeAutospacing="1" w:after="100" w:afterAutospacing="1"/>
      <w:jc w:val="left"/>
    </w:pPr>
    <w:rPr>
      <w:kern w:val="0"/>
      <w:sz w:val="22"/>
      <w:szCs w:val="22"/>
    </w:rPr>
  </w:style>
  <w:style w:type="paragraph" w:customStyle="1" w:styleId="font12">
    <w:name w:val="font12"/>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uiPriority w:val="99"/>
    <w:qFormat/>
    <w:pPr>
      <w:widowControl/>
      <w:spacing w:before="100" w:beforeAutospacing="1" w:after="100" w:afterAutospacing="1"/>
      <w:jc w:val="left"/>
    </w:pPr>
    <w:rPr>
      <w:rFonts w:ascii="宋体" w:hAnsi="宋体" w:cs="宋体"/>
      <w:b/>
      <w:bCs/>
      <w:kern w:val="0"/>
      <w:sz w:val="20"/>
      <w:szCs w:val="20"/>
    </w:rPr>
  </w:style>
  <w:style w:type="paragraph" w:customStyle="1" w:styleId="font15">
    <w:name w:val="font15"/>
    <w:basedOn w:val="a"/>
    <w:uiPriority w:val="99"/>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7">
    <w:name w:val="font17"/>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64">
    <w:name w:val="xl6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20"/>
      <w:szCs w:val="20"/>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7">
    <w:name w:val="xl7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Cs w:val="21"/>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xl83">
    <w:name w:val="xl83"/>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84">
    <w:name w:val="xl8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85">
    <w:name w:val="xl85"/>
    <w:basedOn w:val="a"/>
    <w:uiPriority w:val="99"/>
    <w:qFormat/>
    <w:pPr>
      <w:widowControl/>
      <w:pBdr>
        <w:top w:val="single" w:sz="4" w:space="0" w:color="auto"/>
        <w:left w:val="single" w:sz="4" w:space="0" w:color="auto"/>
        <w:right w:val="single" w:sz="4" w:space="0" w:color="auto"/>
      </w:pBdr>
      <w:spacing w:before="100" w:beforeAutospacing="1" w:after="100" w:afterAutospacing="1"/>
      <w:textAlignment w:val="top"/>
    </w:pPr>
    <w:rPr>
      <w:rFonts w:ascii="宋体" w:hAnsi="宋体" w:cs="宋体"/>
      <w:kern w:val="0"/>
      <w:szCs w:val="21"/>
    </w:rPr>
  </w:style>
  <w:style w:type="paragraph" w:customStyle="1" w:styleId="xl86">
    <w:name w:val="xl86"/>
    <w:basedOn w:val="a"/>
    <w:uiPriority w:val="99"/>
    <w:qFormat/>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92">
    <w:name w:val="xl9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xl96">
    <w:name w:val="xl96"/>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0">
    <w:name w:val="xl10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0"/>
      <w:szCs w:val="20"/>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0"/>
      <w:szCs w:val="20"/>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宋体" w:hAnsi="宋体" w:cs="宋体"/>
      <w:kern w:val="0"/>
      <w:sz w:val="20"/>
      <w:szCs w:val="20"/>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0"/>
      <w:szCs w:val="20"/>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09">
    <w:name w:val="xl10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xl111">
    <w:name w:val="xl111"/>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xl112">
    <w:name w:val="xl112"/>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113">
    <w:name w:val="xl11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114">
    <w:name w:val="xl11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15">
    <w:name w:val="xl11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16">
    <w:name w:val="xl116"/>
    <w:basedOn w:val="a"/>
    <w:uiPriority w:val="99"/>
    <w:qFormat/>
    <w:pPr>
      <w:widowControl/>
      <w:spacing w:before="100" w:beforeAutospacing="1" w:after="100" w:afterAutospacing="1"/>
      <w:jc w:val="center"/>
      <w:textAlignment w:val="top"/>
    </w:pPr>
    <w:rPr>
      <w:rFonts w:ascii="宋体" w:hAnsi="宋体" w:cs="宋体"/>
      <w:b/>
      <w:bCs/>
      <w:kern w:val="0"/>
      <w:sz w:val="32"/>
      <w:szCs w:val="32"/>
    </w:rPr>
  </w:style>
  <w:style w:type="paragraph" w:customStyle="1" w:styleId="xl117">
    <w:name w:val="xl11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18">
    <w:name w:val="xl118"/>
    <w:basedOn w:val="a"/>
    <w:uiPriority w:val="99"/>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19">
    <w:name w:val="xl11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20">
    <w:name w:val="xl120"/>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1">
    <w:name w:val="xl121"/>
    <w:basedOn w:val="a"/>
    <w:uiPriority w:val="99"/>
    <w:qFormat/>
    <w:pPr>
      <w:widowControl/>
      <w:pBdr>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22">
    <w:name w:val="xl122"/>
    <w:basedOn w:val="a"/>
    <w:uiPriority w:val="99"/>
    <w:qFormat/>
    <w:pPr>
      <w:widowControl/>
      <w:pBdr>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23">
    <w:name w:val="xl123"/>
    <w:basedOn w:val="a"/>
    <w:uiPriority w:val="99"/>
    <w:qFormat/>
    <w:pPr>
      <w:widowControl/>
      <w:pBdr>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24">
    <w:name w:val="xl124"/>
    <w:basedOn w:val="a"/>
    <w:uiPriority w:val="99"/>
    <w:qFormat/>
    <w:pPr>
      <w:widowControl/>
      <w:pBdr>
        <w:top w:val="single" w:sz="4" w:space="0" w:color="auto"/>
        <w:left w:val="single" w:sz="4" w:space="0" w:color="auto"/>
      </w:pBdr>
      <w:spacing w:before="100" w:beforeAutospacing="1" w:after="100" w:afterAutospacing="1"/>
      <w:jc w:val="left"/>
    </w:pPr>
    <w:rPr>
      <w:rFonts w:ascii="宋体" w:hAnsi="宋体" w:cs="宋体"/>
      <w:kern w:val="0"/>
      <w:sz w:val="18"/>
      <w:szCs w:val="18"/>
    </w:rPr>
  </w:style>
  <w:style w:type="paragraph" w:customStyle="1" w:styleId="xl125">
    <w:name w:val="xl125"/>
    <w:basedOn w:val="a"/>
    <w:uiPriority w:val="99"/>
    <w:qFormat/>
    <w:pPr>
      <w:widowControl/>
      <w:pBdr>
        <w:top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26">
    <w:name w:val="xl126"/>
    <w:basedOn w:val="a"/>
    <w:uiPriority w:val="99"/>
    <w:qFormat/>
    <w:pPr>
      <w:widowControl/>
      <w:pBdr>
        <w:left w:val="single" w:sz="4" w:space="0" w:color="auto"/>
      </w:pBdr>
      <w:spacing w:before="100" w:beforeAutospacing="1" w:after="100" w:afterAutospacing="1"/>
      <w:jc w:val="left"/>
    </w:pPr>
    <w:rPr>
      <w:rFonts w:ascii="宋体" w:hAnsi="宋体" w:cs="宋体"/>
      <w:kern w:val="0"/>
      <w:sz w:val="18"/>
      <w:szCs w:val="18"/>
    </w:rPr>
  </w:style>
  <w:style w:type="paragraph" w:customStyle="1" w:styleId="xl127">
    <w:name w:val="xl127"/>
    <w:basedOn w:val="a"/>
    <w:uiPriority w:val="99"/>
    <w:qFormat/>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28">
    <w:name w:val="xl128"/>
    <w:basedOn w:val="a"/>
    <w:uiPriority w:val="99"/>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29">
    <w:name w:val="xl129"/>
    <w:basedOn w:val="a"/>
    <w:uiPriority w:val="99"/>
    <w:qFormat/>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0">
    <w:name w:val="xl130"/>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31">
    <w:name w:val="xl131"/>
    <w:basedOn w:val="a"/>
    <w:uiPriority w:val="99"/>
    <w:qFormat/>
    <w:pPr>
      <w:widowControl/>
      <w:pBdr>
        <w:top w:val="single" w:sz="4" w:space="0" w:color="auto"/>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5">
    <w:name w:val="xl135"/>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36">
    <w:name w:val="xl136"/>
    <w:basedOn w:val="a"/>
    <w:uiPriority w:val="99"/>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38">
    <w:name w:val="xl138"/>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39">
    <w:name w:val="xl139"/>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40">
    <w:name w:val="xl140"/>
    <w:basedOn w:val="a"/>
    <w:uiPriority w:val="99"/>
    <w:qFormat/>
    <w:pPr>
      <w:widowControl/>
      <w:pBdr>
        <w:top w:val="single" w:sz="4" w:space="0" w:color="auto"/>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41">
    <w:name w:val="xl141"/>
    <w:basedOn w:val="a"/>
    <w:uiPriority w:val="99"/>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2">
    <w:name w:val="xl142"/>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CharCharChar">
    <w:name w:val="Char Char Char"/>
    <w:basedOn w:val="a0"/>
    <w:uiPriority w:val="99"/>
    <w:qFormat/>
    <w:rPr>
      <w:rFonts w:ascii="Arial" w:eastAsia="宋体" w:hAnsi="Arial" w:cs="Times New Roman"/>
      <w:b/>
      <w:bCs/>
      <w:kern w:val="2"/>
      <w:sz w:val="32"/>
      <w:szCs w:val="32"/>
      <w:lang w:val="en-US" w:eastAsia="zh-CN" w:bidi="ar-SA"/>
    </w:rPr>
  </w:style>
  <w:style w:type="character" w:customStyle="1" w:styleId="CharChar1">
    <w:name w:val="Char Char1"/>
    <w:basedOn w:val="a0"/>
    <w:uiPriority w:val="99"/>
    <w:qFormat/>
    <w:rPr>
      <w:rFonts w:eastAsia="宋体" w:cs="Times New Roman"/>
      <w:b/>
      <w:bCs/>
      <w:kern w:val="44"/>
      <w:sz w:val="44"/>
      <w:szCs w:val="44"/>
      <w:lang w:val="en-US" w:eastAsia="zh-CN" w:bidi="ar-SA"/>
    </w:rPr>
  </w:style>
  <w:style w:type="character" w:customStyle="1" w:styleId="2CharChar">
    <w:name w:val="标题 2 Char Char"/>
    <w:basedOn w:val="a0"/>
    <w:uiPriority w:val="99"/>
    <w:qFormat/>
    <w:rPr>
      <w:rFonts w:ascii="Arial" w:eastAsia="宋体" w:hAnsi="Arial" w:cs="Times New Roman"/>
      <w:b/>
      <w:bCs/>
      <w:kern w:val="2"/>
      <w:sz w:val="32"/>
      <w:szCs w:val="32"/>
      <w:lang w:val="en-US" w:eastAsia="zh-CN" w:bidi="ar-SA"/>
    </w:rPr>
  </w:style>
  <w:style w:type="character" w:customStyle="1" w:styleId="unnamed11">
    <w:name w:val="unnamed11"/>
    <w:basedOn w:val="a0"/>
    <w:uiPriority w:val="99"/>
    <w:qFormat/>
    <w:rPr>
      <w:rFonts w:cs="Times New Roman"/>
      <w:sz w:val="18"/>
      <w:szCs w:val="18"/>
    </w:rPr>
  </w:style>
  <w:style w:type="character" w:customStyle="1" w:styleId="15">
    <w:name w:val="页码1"/>
    <w:basedOn w:val="a0"/>
    <w:uiPriority w:val="99"/>
    <w:qFormat/>
    <w:rPr>
      <w:rFonts w:cs="Times New Roman"/>
    </w:rPr>
  </w:style>
  <w:style w:type="character" w:customStyle="1" w:styleId="font131">
    <w:name w:val="font131"/>
    <w:basedOn w:val="a0"/>
    <w:uiPriority w:val="99"/>
    <w:qFormat/>
    <w:rPr>
      <w:rFonts w:ascii="宋体" w:eastAsia="宋体" w:hAnsi="宋体" w:cs="宋体"/>
      <w:color w:val="000000"/>
      <w:sz w:val="22"/>
      <w:szCs w:val="22"/>
      <w:u w:val="none"/>
    </w:rPr>
  </w:style>
  <w:style w:type="character" w:customStyle="1" w:styleId="font81">
    <w:name w:val="font81"/>
    <w:basedOn w:val="a0"/>
    <w:uiPriority w:val="99"/>
    <w:qFormat/>
    <w:rPr>
      <w:rFonts w:ascii="Arial" w:hAnsi="Arial" w:cs="Arial"/>
      <w:color w:val="000000"/>
      <w:sz w:val="22"/>
      <w:szCs w:val="22"/>
      <w:u w:val="none"/>
    </w:rPr>
  </w:style>
  <w:style w:type="character" w:customStyle="1" w:styleId="font91">
    <w:name w:val="font91"/>
    <w:basedOn w:val="a0"/>
    <w:uiPriority w:val="99"/>
    <w:qFormat/>
    <w:rPr>
      <w:rFonts w:ascii="宋体" w:eastAsia="宋体" w:hAnsi="宋体" w:cs="宋体"/>
      <w:color w:val="000000"/>
      <w:sz w:val="14"/>
      <w:szCs w:val="14"/>
      <w:u w:val="none"/>
    </w:rPr>
  </w:style>
  <w:style w:type="character" w:customStyle="1" w:styleId="font61">
    <w:name w:val="font61"/>
    <w:basedOn w:val="a0"/>
    <w:uiPriority w:val="99"/>
    <w:qFormat/>
    <w:rPr>
      <w:rFonts w:ascii="宋体" w:eastAsia="宋体" w:hAnsi="宋体" w:cs="宋体"/>
      <w:color w:val="000000"/>
      <w:sz w:val="20"/>
      <w:szCs w:val="20"/>
      <w:u w:val="none"/>
    </w:rPr>
  </w:style>
  <w:style w:type="character" w:customStyle="1" w:styleId="font21">
    <w:name w:val="font21"/>
    <w:basedOn w:val="a0"/>
    <w:uiPriority w:val="99"/>
    <w:qFormat/>
    <w:rPr>
      <w:rFonts w:ascii="宋体" w:eastAsia="宋体" w:hAnsi="宋体" w:cs="宋体"/>
      <w:color w:val="000000"/>
      <w:sz w:val="16"/>
      <w:szCs w:val="16"/>
      <w:u w:val="none"/>
    </w:rPr>
  </w:style>
  <w:style w:type="character" w:customStyle="1" w:styleId="font31">
    <w:name w:val="font31"/>
    <w:basedOn w:val="a0"/>
    <w:uiPriority w:val="99"/>
    <w:qFormat/>
    <w:rPr>
      <w:rFonts w:ascii="Arial" w:hAnsi="Arial" w:cs="Arial"/>
      <w:b/>
      <w:color w:val="000000"/>
      <w:sz w:val="22"/>
      <w:szCs w:val="22"/>
      <w:u w:val="none"/>
    </w:rPr>
  </w:style>
  <w:style w:type="character" w:customStyle="1" w:styleId="font111">
    <w:name w:val="font111"/>
    <w:basedOn w:val="a0"/>
    <w:uiPriority w:val="99"/>
    <w:qFormat/>
    <w:rPr>
      <w:rFonts w:ascii="宋体" w:eastAsia="宋体" w:hAnsi="宋体" w:cs="宋体"/>
      <w:b/>
      <w:color w:val="000000"/>
      <w:sz w:val="22"/>
      <w:szCs w:val="22"/>
      <w:u w:val="none"/>
    </w:rPr>
  </w:style>
  <w:style w:type="character" w:customStyle="1" w:styleId="font51">
    <w:name w:val="font51"/>
    <w:basedOn w:val="a0"/>
    <w:uiPriority w:val="99"/>
    <w:qFormat/>
    <w:rPr>
      <w:rFonts w:ascii="Arial" w:hAnsi="Arial" w:cs="Arial"/>
      <w:b/>
      <w:color w:val="000000"/>
      <w:sz w:val="20"/>
      <w:szCs w:val="20"/>
      <w:u w:val="none"/>
    </w:rPr>
  </w:style>
  <w:style w:type="character" w:customStyle="1" w:styleId="font101">
    <w:name w:val="font101"/>
    <w:basedOn w:val="a0"/>
    <w:uiPriority w:val="99"/>
    <w:qFormat/>
    <w:rPr>
      <w:rFonts w:ascii="宋体" w:eastAsia="宋体" w:hAnsi="宋体" w:cs="宋体"/>
      <w:b/>
      <w:color w:val="000000"/>
      <w:sz w:val="20"/>
      <w:szCs w:val="20"/>
      <w:u w:val="none"/>
    </w:rPr>
  </w:style>
  <w:style w:type="character" w:customStyle="1" w:styleId="font01">
    <w:name w:val="font01"/>
    <w:basedOn w:val="a0"/>
    <w:uiPriority w:val="99"/>
    <w:qFormat/>
    <w:rPr>
      <w:rFonts w:ascii="Arial" w:hAnsi="Arial" w:cs="Arial"/>
      <w:color w:val="000000"/>
      <w:sz w:val="20"/>
      <w:szCs w:val="20"/>
      <w:u w:val="none"/>
    </w:rPr>
  </w:style>
  <w:style w:type="character" w:customStyle="1" w:styleId="font41">
    <w:name w:val="font41"/>
    <w:basedOn w:val="a0"/>
    <w:uiPriority w:val="99"/>
    <w:qFormat/>
    <w:rPr>
      <w:rFonts w:ascii="微软雅黑" w:eastAsia="微软雅黑" w:hAnsi="微软雅黑" w:cs="微软雅黑"/>
      <w:color w:val="000000"/>
      <w:sz w:val="20"/>
      <w:szCs w:val="20"/>
      <w:u w:val="none"/>
    </w:rPr>
  </w:style>
  <w:style w:type="character" w:customStyle="1" w:styleId="font121">
    <w:name w:val="font121"/>
    <w:basedOn w:val="a0"/>
    <w:uiPriority w:val="99"/>
    <w:qFormat/>
    <w:rPr>
      <w:rFonts w:ascii="宋体" w:eastAsia="宋体" w:hAnsi="宋体" w:cs="宋体"/>
      <w:color w:val="000000"/>
      <w:sz w:val="22"/>
      <w:szCs w:val="22"/>
      <w:u w:val="none"/>
    </w:rPr>
  </w:style>
  <w:style w:type="character" w:customStyle="1" w:styleId="font151">
    <w:name w:val="font151"/>
    <w:basedOn w:val="a0"/>
    <w:uiPriority w:val="99"/>
    <w:qFormat/>
    <w:rPr>
      <w:rFonts w:ascii="Calibri" w:hAnsi="Calibri" w:cs="Calibri"/>
      <w:color w:val="000000"/>
      <w:sz w:val="20"/>
      <w:szCs w:val="20"/>
      <w:u w:val="none"/>
    </w:rPr>
  </w:style>
  <w:style w:type="character" w:customStyle="1" w:styleId="font141">
    <w:name w:val="font141"/>
    <w:basedOn w:val="a0"/>
    <w:uiPriority w:val="99"/>
    <w:qFormat/>
    <w:rPr>
      <w:rFonts w:ascii="Calibri" w:hAnsi="Calibri" w:cs="Calibri"/>
      <w:color w:val="000000"/>
      <w:sz w:val="21"/>
      <w:szCs w:val="21"/>
      <w:u w:val="none"/>
    </w:rPr>
  </w:style>
  <w:style w:type="character" w:customStyle="1" w:styleId="font71">
    <w:name w:val="font71"/>
    <w:basedOn w:val="a0"/>
    <w:uiPriority w:val="99"/>
    <w:qFormat/>
    <w:rPr>
      <w:rFonts w:ascii="宋体" w:eastAsia="宋体" w:hAnsi="宋体" w:cs="宋体"/>
      <w:color w:val="000000"/>
      <w:sz w:val="18"/>
      <w:szCs w:val="18"/>
      <w:u w:val="none"/>
    </w:rPr>
  </w:style>
  <w:style w:type="character" w:customStyle="1" w:styleId="l-btn-empty">
    <w:name w:val="l-btn-empty"/>
    <w:basedOn w:val="a0"/>
    <w:qFormat/>
  </w:style>
  <w:style w:type="character" w:customStyle="1" w:styleId="l-btn-left2">
    <w:name w:val="l-btn-left2"/>
    <w:basedOn w:val="a0"/>
    <w:qFormat/>
  </w:style>
  <w:style w:type="character" w:customStyle="1" w:styleId="l-btn-left3">
    <w:name w:val="l-btn-left3"/>
    <w:basedOn w:val="a0"/>
    <w:qFormat/>
  </w:style>
  <w:style w:type="character" w:customStyle="1" w:styleId="l-btn-left4">
    <w:name w:val="l-btn-left4"/>
    <w:basedOn w:val="a0"/>
    <w:qFormat/>
  </w:style>
  <w:style w:type="character" w:customStyle="1" w:styleId="l-btn-left5">
    <w:name w:val="l-btn-left5"/>
    <w:basedOn w:val="a0"/>
    <w:qFormat/>
  </w:style>
  <w:style w:type="character" w:customStyle="1" w:styleId="l-btn-text">
    <w:name w:val="l-btn-text"/>
    <w:basedOn w:val="a0"/>
    <w:qFormat/>
  </w:style>
  <w:style w:type="character" w:customStyle="1" w:styleId="l-selected2">
    <w:name w:val="l-selected2"/>
    <w:basedOn w:val="a0"/>
    <w:qFormat/>
    <w:rPr>
      <w:color w:val="355686"/>
      <w:bdr w:val="single" w:sz="6" w:space="0" w:color="DAB364"/>
      <w:shd w:val="clear" w:color="auto" w:fill="FFFFFF"/>
    </w:rPr>
  </w:style>
  <w:style w:type="character" w:customStyle="1" w:styleId="l-open">
    <w:name w:val="l-open"/>
    <w:basedOn w:val="a0"/>
    <w:qFormat/>
  </w:style>
  <w:style w:type="character" w:customStyle="1" w:styleId="l-over">
    <w:name w:val="l-over"/>
    <w:basedOn w:val="a0"/>
    <w:qFormat/>
    <w:rPr>
      <w:bdr w:val="single" w:sz="6" w:space="0" w:color="DAB364"/>
    </w:rPr>
  </w:style>
  <w:style w:type="character" w:customStyle="1" w:styleId="l-selected">
    <w:name w:val="l-selected"/>
    <w:basedOn w:val="a0"/>
    <w:qFormat/>
    <w:rPr>
      <w:color w:val="355686"/>
      <w:bdr w:val="single" w:sz="6" w:space="0" w:color="DAB364"/>
      <w:shd w:val="clear" w:color="auto" w:fill="FFFFFF"/>
    </w:rPr>
  </w:style>
  <w:style w:type="character" w:customStyle="1" w:styleId="l-btn-left">
    <w:name w:val="l-btn-left"/>
    <w:basedOn w:val="a0"/>
    <w:qFormat/>
  </w:style>
  <w:style w:type="character" w:customStyle="1" w:styleId="l-btn-left1">
    <w:name w:val="l-btn-left1"/>
    <w:basedOn w:val="a0"/>
    <w:qFormat/>
  </w:style>
  <w:style w:type="paragraph" w:customStyle="1" w:styleId="af9">
    <w:name w:val="样式"/>
    <w:qFormat/>
    <w:pPr>
      <w:widowControl w:val="0"/>
      <w:autoSpaceDE w:val="0"/>
      <w:autoSpaceDN w:val="0"/>
      <w:adjustRightInd w:val="0"/>
    </w:pPr>
    <w:rPr>
      <w:rFonts w:ascii="宋体" w:hAnsi="宋体" w:cs="宋体"/>
      <w:sz w:val="24"/>
      <w:szCs w:val="24"/>
    </w:rPr>
  </w:style>
  <w:style w:type="paragraph" w:customStyle="1" w:styleId="soustitre">
    <w:name w:val="soustitre"/>
    <w:basedOn w:val="a"/>
    <w:qFormat/>
    <w:pPr>
      <w:widowControl/>
      <w:tabs>
        <w:tab w:val="left" w:pos="525"/>
      </w:tabs>
      <w:overflowPunct w:val="0"/>
      <w:autoSpaceDE w:val="0"/>
      <w:autoSpaceDN w:val="0"/>
      <w:adjustRightInd w:val="0"/>
      <w:spacing w:line="400" w:lineRule="atLeast"/>
      <w:jc w:val="center"/>
    </w:pPr>
    <w:rPr>
      <w:rFonts w:ascii="New York" w:eastAsia="楷体_GB2312" w:hAnsi="New York"/>
      <w:kern w:val="0"/>
      <w:position w:val="-6"/>
      <w:sz w:val="24"/>
      <w:lang w:val="fr-FR"/>
    </w:rPr>
  </w:style>
  <w:style w:type="paragraph" w:customStyle="1" w:styleId="Afa">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hAnsi="Times New Roman"/>
      <w:color w:val="000000"/>
      <w:kern w:val="2"/>
      <w:sz w:val="21"/>
      <w:szCs w:val="21"/>
    </w:rPr>
  </w:style>
  <w:style w:type="paragraph" w:customStyle="1" w:styleId="16">
    <w:name w:val="无间隔1"/>
    <w:uiPriority w:val="1"/>
    <w:qFormat/>
    <w:pPr>
      <w:widowControl w:val="0"/>
      <w:jc w:val="both"/>
    </w:pPr>
    <w:rPr>
      <w:rFonts w:cs="黑体"/>
      <w:kern w:val="2"/>
      <w:sz w:val="21"/>
      <w:szCs w:val="22"/>
    </w:rPr>
  </w:style>
  <w:style w:type="paragraph" w:customStyle="1" w:styleId="Style2">
    <w:name w:val="_Style 2"/>
    <w:basedOn w:val="a"/>
    <w:uiPriority w:val="99"/>
    <w:qFormat/>
    <w:pPr>
      <w:ind w:firstLineChars="200" w:firstLine="420"/>
    </w:pPr>
    <w:rPr>
      <w:rFonts w:ascii="Calibri" w:hAnsi="Calibri"/>
    </w:rPr>
  </w:style>
  <w:style w:type="paragraph" w:customStyle="1" w:styleId="41">
    <w:name w:val="列出段落4"/>
    <w:basedOn w:val="a"/>
    <w:uiPriority w:val="99"/>
    <w:unhideWhenUsed/>
    <w:qFormat/>
    <w:pPr>
      <w:ind w:firstLineChars="200" w:firstLine="420"/>
    </w:pPr>
    <w:rPr>
      <w:rFonts w:ascii="Calibri" w:hAnsi="Calibri"/>
    </w:rPr>
  </w:style>
  <w:style w:type="paragraph" w:customStyle="1" w:styleId="GB2312152">
    <w:name w:val="样式 仿宋_GB2312 (符号) 宋体 小四 黑色 行距: 1.5 倍行距 首行缩进:  2 字符"/>
    <w:basedOn w:val="a"/>
    <w:qFormat/>
    <w:pPr>
      <w:spacing w:line="360" w:lineRule="auto"/>
      <w:ind w:firstLineChars="200" w:firstLine="480"/>
    </w:pPr>
    <w:rPr>
      <w:rFonts w:ascii="Verdana" w:eastAsia="Times New Roman" w:hAnsi="Cambria" w:cs="Verdana"/>
      <w:color w:val="000000"/>
      <w:sz w:val="28"/>
      <w:szCs w:val="28"/>
    </w:rPr>
  </w:style>
  <w:style w:type="paragraph" w:customStyle="1" w:styleId="17">
    <w:name w:val="正文文本1"/>
    <w:basedOn w:val="a"/>
    <w:qFormat/>
    <w:pPr>
      <w:spacing w:line="360" w:lineRule="auto"/>
      <w:ind w:left="700" w:hangingChars="250" w:hanging="700"/>
    </w:pPr>
    <w:rPr>
      <w:rFonts w:ascii="Verdana" w:eastAsia="Times New Roman" w:hAnsi="楷体" w:cs="Verdana"/>
      <w:color w:val="000000"/>
      <w:sz w:val="28"/>
      <w:szCs w:val="28"/>
    </w:rPr>
  </w:style>
  <w:style w:type="paragraph" w:customStyle="1" w:styleId="afb">
    <w:name w:val="图例"/>
    <w:basedOn w:val="a"/>
    <w:qFormat/>
    <w:pPr>
      <w:spacing w:before="120" w:after="120" w:line="360" w:lineRule="auto"/>
      <w:jc w:val="center"/>
    </w:pPr>
    <w:rPr>
      <w:rFonts w:eastAsia="仿宋_GB2312"/>
      <w:b/>
      <w:sz w:val="24"/>
    </w:rPr>
  </w:style>
  <w:style w:type="paragraph" w:customStyle="1" w:styleId="50">
    <w:name w:val="列出段落5"/>
    <w:basedOn w:val="a"/>
    <w:uiPriority w:val="34"/>
    <w:qFormat/>
    <w:pPr>
      <w:ind w:firstLineChars="200" w:firstLine="420"/>
    </w:pPr>
  </w:style>
  <w:style w:type="paragraph" w:styleId="afc">
    <w:name w:val="List Paragraph"/>
    <w:basedOn w:val="a"/>
    <w:uiPriority w:val="34"/>
    <w:qFormat/>
    <w:pPr>
      <w:ind w:firstLineChars="200" w:firstLine="420"/>
    </w:pPr>
  </w:style>
  <w:style w:type="paragraph" w:customStyle="1" w:styleId="TableParagraph">
    <w:name w:val="Table Paragraph"/>
    <w:basedOn w:val="a"/>
    <w:uiPriority w:val="1"/>
    <w:qFormat/>
    <w:rPr>
      <w:rFonts w:ascii="宋体" w:hAnsi="宋体" w:cs="宋体"/>
    </w:rPr>
  </w:style>
  <w:style w:type="paragraph" w:customStyle="1" w:styleId="WPSOffice1">
    <w:name w:val="WPSOffice手动目录 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locked="1" w:unhideWhenUs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qFormat="1"/>
    <w:lsdException w:name="Body Text 2" w:locked="1" w:semiHidden="1" w:unhideWhenUsed="1"/>
    <w:lsdException w:name="Body Text 3" w:locked="1" w:semiHidden="1" w:unhideWhenUsed="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unhideWhenUsed="1" w:qFormat="1"/>
    <w:lsdException w:name="HTML Address" w:locked="1" w:semiHidden="1" w:unhideWhenUsed="1"/>
    <w:lsdException w:name="HTML Cite" w:locked="1" w:unhideWhenUsed="1" w:qFormat="1"/>
    <w:lsdException w:name="HTML Code" w:locked="1" w:unhideWhenUsed="1" w:qFormat="1"/>
    <w:lsdException w:name="HTML Definition" w:locked="1" w:unhideWhenUsed="1" w:qFormat="1"/>
    <w:lsdException w:name="HTML Keyboard" w:locked="1" w:semiHidden="1" w:unhideWhenUsed="1"/>
    <w:lsdException w:name="HTML Preformatted" w:locked="1" w:uiPriority="0" w:qFormat="1"/>
    <w:lsdException w:name="HTML Sample" w:locked="1" w:semiHidden="1" w:unhideWhenUsed="1"/>
    <w:lsdException w:name="HTML Typewriter" w:locked="1" w:semiHidden="1" w:unhideWhenUsed="1"/>
    <w:lsdException w:name="HTML Variable" w:locked="1" w:unhideWhenUsed="1" w:qFormat="1"/>
    <w:lsdException w:name="Normal Table"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spacing w:line="360" w:lineRule="auto"/>
      <w:jc w:val="center"/>
      <w:outlineLvl w:val="0"/>
    </w:pPr>
    <w:rPr>
      <w:rFonts w:ascii="宋体" w:hAnsi="宋体"/>
      <w:b/>
      <w:bCs/>
      <w:kern w:val="44"/>
      <w:sz w:val="32"/>
      <w:szCs w:val="32"/>
    </w:rPr>
  </w:style>
  <w:style w:type="paragraph" w:styleId="20">
    <w:name w:val="heading 2"/>
    <w:basedOn w:val="a"/>
    <w:next w:val="a"/>
    <w:link w:val="2Char"/>
    <w:uiPriority w:val="99"/>
    <w:qFormat/>
    <w:pPr>
      <w:keepNext/>
      <w:keepLines/>
      <w:spacing w:before="260" w:after="260" w:line="360" w:lineRule="auto"/>
      <w:jc w:val="center"/>
      <w:outlineLvl w:val="1"/>
    </w:pPr>
    <w:rPr>
      <w:rFonts w:ascii="Arial" w:hAnsi="Arial"/>
      <w:b/>
      <w:bCs/>
      <w:sz w:val="48"/>
      <w:szCs w:val="32"/>
    </w:rPr>
  </w:style>
  <w:style w:type="paragraph" w:styleId="3">
    <w:name w:val="heading 3"/>
    <w:basedOn w:val="a"/>
    <w:next w:val="a"/>
    <w:link w:val="3Char"/>
    <w:uiPriority w:val="99"/>
    <w:qFormat/>
    <w:pPr>
      <w:spacing w:line="360" w:lineRule="auto"/>
      <w:ind w:firstLineChars="200" w:firstLine="482"/>
      <w:outlineLvl w:val="2"/>
    </w:pPr>
    <w:rPr>
      <w:rFonts w:ascii="宋体" w:hAnsi="宋体" w:cs="宋体"/>
      <w:b/>
      <w:sz w:val="24"/>
      <w:lang w:val="zh-CN"/>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uiPriority w:val="99"/>
    <w:qFormat/>
    <w:pPr>
      <w:keepNext/>
      <w:keepLines/>
      <w:spacing w:before="240" w:after="64" w:line="320" w:lineRule="auto"/>
      <w:outlineLvl w:val="6"/>
    </w:pPr>
    <w:rPr>
      <w:b/>
      <w:bCs/>
      <w:sz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uiPriority w:val="99"/>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99"/>
    <w:qFormat/>
    <w:pPr>
      <w:ind w:leftChars="200" w:left="420"/>
    </w:pPr>
  </w:style>
  <w:style w:type="paragraph" w:styleId="a3">
    <w:name w:val="Note Heading"/>
    <w:basedOn w:val="a"/>
    <w:next w:val="a"/>
    <w:link w:val="Char"/>
    <w:uiPriority w:val="99"/>
    <w:qFormat/>
    <w:pPr>
      <w:jc w:val="center"/>
    </w:pPr>
  </w:style>
  <w:style w:type="paragraph" w:styleId="a4">
    <w:name w:val="Normal Indent"/>
    <w:basedOn w:val="a"/>
    <w:uiPriority w:val="99"/>
    <w:qFormat/>
    <w:pPr>
      <w:spacing w:after="120" w:line="360" w:lineRule="auto"/>
      <w:ind w:firstLine="420"/>
    </w:pPr>
    <w:rPr>
      <w:sz w:val="24"/>
      <w:szCs w:val="20"/>
    </w:rPr>
  </w:style>
  <w:style w:type="paragraph" w:styleId="a5">
    <w:name w:val="Document Map"/>
    <w:basedOn w:val="a"/>
    <w:link w:val="Char0"/>
    <w:uiPriority w:val="99"/>
    <w:semiHidden/>
    <w:qFormat/>
    <w:locked/>
    <w:rPr>
      <w:rFonts w:ascii="宋体"/>
      <w:sz w:val="18"/>
      <w:szCs w:val="18"/>
    </w:rPr>
  </w:style>
  <w:style w:type="paragraph" w:styleId="a6">
    <w:name w:val="annotation text"/>
    <w:basedOn w:val="a"/>
    <w:uiPriority w:val="99"/>
    <w:unhideWhenUsed/>
    <w:qFormat/>
    <w:locked/>
    <w:pPr>
      <w:jc w:val="left"/>
    </w:pPr>
  </w:style>
  <w:style w:type="paragraph" w:styleId="a7">
    <w:name w:val="Body Text"/>
    <w:basedOn w:val="a"/>
    <w:link w:val="Char1"/>
    <w:uiPriority w:val="99"/>
    <w:qFormat/>
    <w:pPr>
      <w:snapToGrid w:val="0"/>
      <w:spacing w:line="300" w:lineRule="auto"/>
    </w:pPr>
    <w:rPr>
      <w:rFonts w:ascii="宋体" w:hAnsi="宋体"/>
      <w:spacing w:val="4"/>
      <w:sz w:val="24"/>
      <w:szCs w:val="20"/>
    </w:rPr>
  </w:style>
  <w:style w:type="paragraph" w:styleId="a8">
    <w:name w:val="Body Text Indent"/>
    <w:basedOn w:val="a"/>
    <w:link w:val="Char2"/>
    <w:uiPriority w:val="99"/>
    <w:qFormat/>
    <w:pPr>
      <w:spacing w:line="460" w:lineRule="exact"/>
      <w:ind w:firstLine="570"/>
    </w:pPr>
    <w:rPr>
      <w:b/>
      <w:bCs/>
      <w:sz w:val="28"/>
      <w:szCs w:val="20"/>
    </w:rPr>
  </w:style>
  <w:style w:type="paragraph" w:styleId="30">
    <w:name w:val="toc 3"/>
    <w:basedOn w:val="a"/>
    <w:next w:val="a"/>
    <w:uiPriority w:val="99"/>
    <w:qFormat/>
    <w:pPr>
      <w:ind w:leftChars="400" w:left="840"/>
    </w:pPr>
  </w:style>
  <w:style w:type="paragraph" w:styleId="a9">
    <w:name w:val="Plain Text"/>
    <w:basedOn w:val="a"/>
    <w:link w:val="Char3"/>
    <w:uiPriority w:val="99"/>
    <w:qFormat/>
    <w:pPr>
      <w:adjustRightInd w:val="0"/>
      <w:spacing w:line="335" w:lineRule="atLeast"/>
      <w:textAlignment w:val="baseline"/>
    </w:pPr>
    <w:rPr>
      <w:rFonts w:ascii="宋体" w:hAnsi="Courier New" w:cs="Courier New"/>
      <w:szCs w:val="21"/>
    </w:rPr>
  </w:style>
  <w:style w:type="paragraph" w:styleId="aa">
    <w:name w:val="Date"/>
    <w:basedOn w:val="a"/>
    <w:next w:val="a"/>
    <w:link w:val="Char4"/>
    <w:uiPriority w:val="99"/>
    <w:qFormat/>
    <w:pPr>
      <w:ind w:leftChars="2500" w:left="100"/>
    </w:pPr>
    <w:rPr>
      <w:sz w:val="28"/>
    </w:rPr>
  </w:style>
  <w:style w:type="paragraph" w:styleId="21">
    <w:name w:val="Body Text Indent 2"/>
    <w:basedOn w:val="a"/>
    <w:link w:val="2Char0"/>
    <w:uiPriority w:val="99"/>
    <w:qFormat/>
    <w:pPr>
      <w:spacing w:line="460" w:lineRule="exact"/>
      <w:ind w:firstLine="570"/>
    </w:pPr>
    <w:rPr>
      <w:sz w:val="28"/>
      <w:szCs w:val="20"/>
    </w:rPr>
  </w:style>
  <w:style w:type="paragraph" w:styleId="ab">
    <w:name w:val="Balloon Text"/>
    <w:basedOn w:val="a"/>
    <w:link w:val="Char5"/>
    <w:uiPriority w:val="99"/>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tabs>
        <w:tab w:val="center" w:pos="4153"/>
        <w:tab w:val="right" w:pos="8306"/>
      </w:tabs>
      <w:snapToGrid w:val="0"/>
      <w:jc w:val="center"/>
    </w:pPr>
    <w:rPr>
      <w:sz w:val="18"/>
      <w:szCs w:val="18"/>
    </w:rPr>
  </w:style>
  <w:style w:type="paragraph" w:styleId="10">
    <w:name w:val="toc 1"/>
    <w:basedOn w:val="a"/>
    <w:next w:val="a"/>
    <w:uiPriority w:val="99"/>
    <w:qFormat/>
    <w:pPr>
      <w:tabs>
        <w:tab w:val="right" w:leader="dot" w:pos="9344"/>
      </w:tabs>
    </w:pPr>
  </w:style>
  <w:style w:type="paragraph" w:styleId="31">
    <w:name w:val="Body Text Indent 3"/>
    <w:basedOn w:val="a"/>
    <w:link w:val="3Char0"/>
    <w:uiPriority w:val="99"/>
    <w:qFormat/>
    <w:pPr>
      <w:spacing w:after="120"/>
      <w:ind w:left="420"/>
    </w:pPr>
    <w:rPr>
      <w:sz w:val="16"/>
      <w:szCs w:val="16"/>
    </w:rPr>
  </w:style>
  <w:style w:type="paragraph" w:styleId="HTML">
    <w:name w:val="HTML Preformatted"/>
    <w:basedOn w:val="a"/>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uiPriority w:val="99"/>
    <w:qFormat/>
  </w:style>
  <w:style w:type="paragraph" w:styleId="22">
    <w:name w:val="index 2"/>
    <w:basedOn w:val="a"/>
    <w:next w:val="a"/>
    <w:uiPriority w:val="99"/>
    <w:qFormat/>
    <w:pPr>
      <w:ind w:leftChars="200" w:left="200"/>
    </w:pPr>
  </w:style>
  <w:style w:type="paragraph" w:styleId="af">
    <w:name w:val="Title"/>
    <w:basedOn w:val="a"/>
    <w:next w:val="a"/>
    <w:link w:val="Char8"/>
    <w:uiPriority w:val="99"/>
    <w:qFormat/>
    <w:pPr>
      <w:spacing w:before="240" w:after="60"/>
      <w:jc w:val="center"/>
      <w:outlineLvl w:val="0"/>
    </w:pPr>
    <w:rPr>
      <w:rFonts w:ascii="Cambria" w:hAnsi="Cambria"/>
      <w:b/>
      <w:bCs/>
      <w:sz w:val="32"/>
      <w:szCs w:val="32"/>
    </w:rPr>
  </w:style>
  <w:style w:type="table" w:styleId="af0">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Pr>
      <w:rFonts w:cs="Times New Roman"/>
      <w:b/>
      <w:bCs/>
    </w:rPr>
  </w:style>
  <w:style w:type="character" w:styleId="af2">
    <w:name w:val="page number"/>
    <w:basedOn w:val="a0"/>
    <w:uiPriority w:val="99"/>
    <w:qFormat/>
    <w:rPr>
      <w:rFonts w:cs="Times New Roman"/>
    </w:rPr>
  </w:style>
  <w:style w:type="character" w:styleId="af3">
    <w:name w:val="FollowedHyperlink"/>
    <w:basedOn w:val="a0"/>
    <w:uiPriority w:val="99"/>
    <w:qFormat/>
    <w:rPr>
      <w:rFonts w:cs="Times New Roman"/>
      <w:color w:val="800080"/>
      <w:u w:val="single"/>
    </w:rPr>
  </w:style>
  <w:style w:type="character" w:styleId="af4">
    <w:name w:val="Emphasis"/>
    <w:basedOn w:val="a0"/>
    <w:uiPriority w:val="20"/>
    <w:qFormat/>
    <w:locked/>
  </w:style>
  <w:style w:type="character" w:styleId="HTML0">
    <w:name w:val="HTML Definition"/>
    <w:basedOn w:val="a0"/>
    <w:uiPriority w:val="99"/>
    <w:unhideWhenUsed/>
    <w:qFormat/>
    <w:locked/>
  </w:style>
  <w:style w:type="character" w:styleId="HTML1">
    <w:name w:val="HTML Acronym"/>
    <w:basedOn w:val="a0"/>
    <w:uiPriority w:val="99"/>
    <w:unhideWhenUsed/>
    <w:qFormat/>
    <w:locked/>
  </w:style>
  <w:style w:type="character" w:styleId="HTML2">
    <w:name w:val="HTML Variable"/>
    <w:basedOn w:val="a0"/>
    <w:uiPriority w:val="99"/>
    <w:unhideWhenUsed/>
    <w:qFormat/>
    <w:locked/>
  </w:style>
  <w:style w:type="character" w:styleId="af5">
    <w:name w:val="Hyperlink"/>
    <w:basedOn w:val="a0"/>
    <w:uiPriority w:val="99"/>
    <w:qFormat/>
    <w:rPr>
      <w:rFonts w:ascii="Times New Roman" w:cs="Times New Roman"/>
      <w:color w:val="0000FF"/>
      <w:u w:val="single"/>
    </w:rPr>
  </w:style>
  <w:style w:type="character" w:styleId="HTML3">
    <w:name w:val="HTML Code"/>
    <w:basedOn w:val="a0"/>
    <w:uiPriority w:val="99"/>
    <w:unhideWhenUsed/>
    <w:qFormat/>
    <w:locked/>
    <w:rPr>
      <w:rFonts w:ascii="Courier New" w:hAnsi="Courier New"/>
      <w:sz w:val="20"/>
    </w:rPr>
  </w:style>
  <w:style w:type="character" w:styleId="HTML4">
    <w:name w:val="HTML Cite"/>
    <w:basedOn w:val="a0"/>
    <w:uiPriority w:val="99"/>
    <w:unhideWhenUsed/>
    <w:qFormat/>
    <w:locked/>
  </w:style>
  <w:style w:type="paragraph" w:customStyle="1" w:styleId="32">
    <w:name w:val="样式3"/>
    <w:basedOn w:val="a9"/>
    <w:qFormat/>
    <w:pPr>
      <w:spacing w:line="0" w:lineRule="atLeast"/>
      <w:outlineLvl w:val="0"/>
    </w:pPr>
    <w:rPr>
      <w:rFonts w:ascii="Times New Roman" w:hAnsi="Times New Roman" w:cs="Times New Roman"/>
      <w:sz w:val="28"/>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0"/>
    <w:uiPriority w:val="99"/>
    <w:semiHidden/>
    <w:qFormat/>
    <w:locked/>
    <w:rPr>
      <w:rFonts w:ascii="Cambria" w:eastAsia="宋体" w:hAnsi="Cambria" w:cs="黑体"/>
      <w:b/>
      <w:bCs/>
      <w:sz w:val="32"/>
      <w:szCs w:val="32"/>
    </w:rPr>
  </w:style>
  <w:style w:type="character" w:customStyle="1" w:styleId="3Char">
    <w:name w:val="标题 3 Char"/>
    <w:basedOn w:val="a0"/>
    <w:link w:val="3"/>
    <w:uiPriority w:val="99"/>
    <w:semiHidden/>
    <w:qFormat/>
    <w:locked/>
    <w:rPr>
      <w:rFonts w:cs="Times New Roman"/>
      <w:b/>
      <w:bCs/>
      <w:sz w:val="32"/>
      <w:szCs w:val="32"/>
    </w:rPr>
  </w:style>
  <w:style w:type="character" w:customStyle="1" w:styleId="4Char">
    <w:name w:val="标题 4 Char"/>
    <w:basedOn w:val="a0"/>
    <w:link w:val="4"/>
    <w:uiPriority w:val="99"/>
    <w:semiHidden/>
    <w:qFormat/>
    <w:locked/>
    <w:rPr>
      <w:rFonts w:ascii="Cambria" w:eastAsia="宋体" w:hAnsi="Cambria" w:cs="黑体"/>
      <w:b/>
      <w:bCs/>
      <w:sz w:val="28"/>
      <w:szCs w:val="28"/>
    </w:rPr>
  </w:style>
  <w:style w:type="character" w:customStyle="1" w:styleId="5Char">
    <w:name w:val="标题 5 Char"/>
    <w:basedOn w:val="a0"/>
    <w:link w:val="5"/>
    <w:uiPriority w:val="99"/>
    <w:semiHidden/>
    <w:qFormat/>
    <w:locked/>
    <w:rPr>
      <w:rFonts w:cs="Times New Roman"/>
      <w:b/>
      <w:bCs/>
      <w:sz w:val="28"/>
      <w:szCs w:val="28"/>
    </w:rPr>
  </w:style>
  <w:style w:type="character" w:customStyle="1" w:styleId="6Char">
    <w:name w:val="标题 6 Char"/>
    <w:basedOn w:val="a0"/>
    <w:link w:val="6"/>
    <w:uiPriority w:val="99"/>
    <w:semiHidden/>
    <w:qFormat/>
    <w:locked/>
    <w:rPr>
      <w:rFonts w:ascii="Cambria" w:eastAsia="宋体" w:hAnsi="Cambria" w:cs="黑体"/>
      <w:b/>
      <w:bCs/>
      <w:sz w:val="24"/>
      <w:szCs w:val="24"/>
    </w:rPr>
  </w:style>
  <w:style w:type="character" w:customStyle="1" w:styleId="7Char">
    <w:name w:val="标题 7 Char"/>
    <w:basedOn w:val="a0"/>
    <w:link w:val="7"/>
    <w:uiPriority w:val="99"/>
    <w:semiHidden/>
    <w:qFormat/>
    <w:locked/>
    <w:rPr>
      <w:rFonts w:cs="Times New Roman"/>
      <w:b/>
      <w:bCs/>
      <w:sz w:val="24"/>
      <w:szCs w:val="24"/>
    </w:rPr>
  </w:style>
  <w:style w:type="character" w:customStyle="1" w:styleId="8Char">
    <w:name w:val="标题 8 Char"/>
    <w:basedOn w:val="a0"/>
    <w:link w:val="8"/>
    <w:uiPriority w:val="99"/>
    <w:semiHidden/>
    <w:qFormat/>
    <w:locked/>
    <w:rPr>
      <w:rFonts w:ascii="Cambria" w:eastAsia="宋体" w:hAnsi="Cambria" w:cs="黑体"/>
      <w:sz w:val="24"/>
      <w:szCs w:val="24"/>
    </w:rPr>
  </w:style>
  <w:style w:type="character" w:customStyle="1" w:styleId="9Char">
    <w:name w:val="标题 9 Char"/>
    <w:basedOn w:val="a0"/>
    <w:link w:val="9"/>
    <w:uiPriority w:val="99"/>
    <w:semiHidden/>
    <w:qFormat/>
    <w:locked/>
    <w:rPr>
      <w:rFonts w:ascii="Cambria" w:eastAsia="宋体" w:hAnsi="Cambria" w:cs="黑体"/>
      <w:sz w:val="21"/>
      <w:szCs w:val="21"/>
    </w:rPr>
  </w:style>
  <w:style w:type="character" w:customStyle="1" w:styleId="Char">
    <w:name w:val="注释标题 Char"/>
    <w:basedOn w:val="a0"/>
    <w:link w:val="a3"/>
    <w:uiPriority w:val="99"/>
    <w:semiHidden/>
    <w:qFormat/>
    <w:locked/>
    <w:rPr>
      <w:rFonts w:cs="Times New Roman"/>
      <w:sz w:val="24"/>
      <w:szCs w:val="24"/>
    </w:rPr>
  </w:style>
  <w:style w:type="character" w:customStyle="1" w:styleId="Char0">
    <w:name w:val="文档结构图 Char"/>
    <w:basedOn w:val="a0"/>
    <w:link w:val="a5"/>
    <w:uiPriority w:val="99"/>
    <w:semiHidden/>
    <w:qFormat/>
    <w:locked/>
    <w:rPr>
      <w:rFonts w:ascii="宋体" w:cs="Times New Roman"/>
      <w:kern w:val="2"/>
      <w:sz w:val="18"/>
      <w:szCs w:val="18"/>
    </w:rPr>
  </w:style>
  <w:style w:type="character" w:customStyle="1" w:styleId="Char1">
    <w:name w:val="正文文本 Char"/>
    <w:basedOn w:val="a0"/>
    <w:link w:val="a7"/>
    <w:uiPriority w:val="99"/>
    <w:semiHidden/>
    <w:qFormat/>
    <w:locked/>
    <w:rPr>
      <w:rFonts w:cs="Times New Roman"/>
      <w:sz w:val="24"/>
      <w:szCs w:val="24"/>
    </w:rPr>
  </w:style>
  <w:style w:type="character" w:customStyle="1" w:styleId="Char2">
    <w:name w:val="正文文本缩进 Char"/>
    <w:basedOn w:val="a0"/>
    <w:link w:val="a8"/>
    <w:uiPriority w:val="99"/>
    <w:semiHidden/>
    <w:qFormat/>
    <w:locked/>
    <w:rPr>
      <w:rFonts w:cs="Times New Roman"/>
      <w:sz w:val="24"/>
      <w:szCs w:val="24"/>
    </w:rPr>
  </w:style>
  <w:style w:type="character" w:customStyle="1" w:styleId="Char3">
    <w:name w:val="纯文本 Char"/>
    <w:basedOn w:val="a0"/>
    <w:link w:val="a9"/>
    <w:uiPriority w:val="99"/>
    <w:semiHidden/>
    <w:qFormat/>
    <w:locked/>
    <w:rPr>
      <w:rFonts w:ascii="宋体" w:hAnsi="Courier New" w:cs="Courier New"/>
      <w:sz w:val="21"/>
      <w:szCs w:val="21"/>
    </w:rPr>
  </w:style>
  <w:style w:type="character" w:customStyle="1" w:styleId="Char4">
    <w:name w:val="日期 Char"/>
    <w:basedOn w:val="a0"/>
    <w:link w:val="aa"/>
    <w:uiPriority w:val="99"/>
    <w:semiHidden/>
    <w:qFormat/>
    <w:locked/>
    <w:rPr>
      <w:rFonts w:cs="Times New Roman"/>
      <w:sz w:val="24"/>
      <w:szCs w:val="24"/>
    </w:rPr>
  </w:style>
  <w:style w:type="character" w:customStyle="1" w:styleId="2Char0">
    <w:name w:val="正文文本缩进 2 Char"/>
    <w:basedOn w:val="a0"/>
    <w:link w:val="21"/>
    <w:uiPriority w:val="99"/>
    <w:semiHidden/>
    <w:qFormat/>
    <w:locked/>
    <w:rPr>
      <w:rFonts w:cs="Times New Roman"/>
      <w:sz w:val="24"/>
      <w:szCs w:val="24"/>
    </w:rPr>
  </w:style>
  <w:style w:type="character" w:customStyle="1" w:styleId="Char5">
    <w:name w:val="批注框文本 Char"/>
    <w:basedOn w:val="a0"/>
    <w:link w:val="ab"/>
    <w:uiPriority w:val="99"/>
    <w:semiHidden/>
    <w:qFormat/>
    <w:locked/>
    <w:rPr>
      <w:rFonts w:cs="Times New Roman"/>
      <w:sz w:val="16"/>
      <w:szCs w:val="16"/>
    </w:rPr>
  </w:style>
  <w:style w:type="character" w:customStyle="1" w:styleId="Char6">
    <w:name w:val="页脚 Char"/>
    <w:basedOn w:val="a0"/>
    <w:link w:val="ac"/>
    <w:uiPriority w:val="99"/>
    <w:semiHidden/>
    <w:qFormat/>
    <w:locked/>
    <w:rPr>
      <w:rFonts w:cs="Times New Roman"/>
      <w:sz w:val="18"/>
      <w:szCs w:val="18"/>
    </w:rPr>
  </w:style>
  <w:style w:type="character" w:customStyle="1" w:styleId="Char7">
    <w:name w:val="页眉 Char"/>
    <w:basedOn w:val="a0"/>
    <w:link w:val="ad"/>
    <w:uiPriority w:val="99"/>
    <w:semiHidden/>
    <w:qFormat/>
    <w:locked/>
    <w:rPr>
      <w:rFonts w:cs="Times New Roman"/>
      <w:sz w:val="18"/>
      <w:szCs w:val="18"/>
    </w:rPr>
  </w:style>
  <w:style w:type="character" w:customStyle="1" w:styleId="3Char0">
    <w:name w:val="正文文本缩进 3 Char"/>
    <w:basedOn w:val="a0"/>
    <w:link w:val="31"/>
    <w:uiPriority w:val="99"/>
    <w:semiHidden/>
    <w:qFormat/>
    <w:locked/>
    <w:rPr>
      <w:rFonts w:cs="Times New Roman"/>
      <w:sz w:val="16"/>
      <w:szCs w:val="16"/>
    </w:rPr>
  </w:style>
  <w:style w:type="character" w:customStyle="1" w:styleId="Char8">
    <w:name w:val="标题 Char"/>
    <w:basedOn w:val="a0"/>
    <w:link w:val="af"/>
    <w:uiPriority w:val="99"/>
    <w:qFormat/>
    <w:locked/>
    <w:rPr>
      <w:rFonts w:ascii="Cambria" w:hAnsi="Cambria" w:cs="Times New Roman"/>
      <w:b/>
      <w:bCs/>
      <w:kern w:val="2"/>
      <w:sz w:val="32"/>
      <w:szCs w:val="32"/>
    </w:rPr>
  </w:style>
  <w:style w:type="paragraph" w:customStyle="1" w:styleId="CharCharCharChar">
    <w:name w:val="Char Char Char Char"/>
    <w:basedOn w:val="a"/>
    <w:uiPriority w:val="99"/>
    <w:qFormat/>
    <w:pPr>
      <w:widowControl/>
      <w:spacing w:after="160" w:line="240" w:lineRule="exact"/>
      <w:jc w:val="left"/>
    </w:pPr>
    <w:rPr>
      <w:rFonts w:ascii="Verdana" w:hAnsi="Verdana"/>
      <w:kern w:val="0"/>
      <w:szCs w:val="20"/>
      <w:lang w:eastAsia="en-US"/>
    </w:rPr>
  </w:style>
  <w:style w:type="paragraph" w:customStyle="1" w:styleId="af6">
    <w:name w:val="表中"/>
    <w:basedOn w:val="a"/>
    <w:uiPriority w:val="99"/>
    <w:qFormat/>
    <w:pPr>
      <w:adjustRightInd w:val="0"/>
      <w:snapToGrid w:val="0"/>
      <w:spacing w:line="420" w:lineRule="atLeast"/>
      <w:jc w:val="center"/>
      <w:textAlignment w:val="baseline"/>
    </w:pPr>
    <w:rPr>
      <w:kern w:val="0"/>
      <w:szCs w:val="20"/>
    </w:rPr>
  </w:style>
  <w:style w:type="paragraph" w:customStyle="1" w:styleId="12">
    <w:name w:val="样式1"/>
    <w:basedOn w:val="a"/>
    <w:uiPriority w:val="99"/>
    <w:qFormat/>
    <w:pPr>
      <w:tabs>
        <w:tab w:val="left" w:pos="360"/>
      </w:tabs>
    </w:pPr>
  </w:style>
  <w:style w:type="paragraph" w:customStyle="1" w:styleId="af7">
    <w:name w:val="附件正文"/>
    <w:basedOn w:val="a"/>
    <w:uiPriority w:val="99"/>
    <w:qFormat/>
    <w:pPr>
      <w:snapToGrid w:val="0"/>
    </w:pPr>
    <w:rPr>
      <w:kern w:val="0"/>
      <w:sz w:val="24"/>
    </w:rPr>
  </w:style>
  <w:style w:type="paragraph" w:customStyle="1" w:styleId="13">
    <w:name w:val="列出段落1"/>
    <w:basedOn w:val="a"/>
    <w:uiPriority w:val="34"/>
    <w:qFormat/>
    <w:pPr>
      <w:ind w:firstLineChars="200" w:firstLine="420"/>
    </w:pPr>
  </w:style>
  <w:style w:type="paragraph" w:customStyle="1" w:styleId="Char9">
    <w:name w:val="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af8">
    <w:name w:val="注"/>
    <w:basedOn w:val="a"/>
    <w:uiPriority w:val="99"/>
    <w:qFormat/>
    <w:pPr>
      <w:adjustRightInd w:val="0"/>
      <w:spacing w:line="420" w:lineRule="atLeast"/>
      <w:ind w:firstLine="340"/>
      <w:textAlignment w:val="baseline"/>
    </w:pPr>
    <w:rPr>
      <w:kern w:val="0"/>
      <w:sz w:val="18"/>
      <w:szCs w:val="2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4">
    <w:name w:val="1"/>
    <w:basedOn w:val="a"/>
    <w:next w:val="a7"/>
    <w:uiPriority w:val="99"/>
    <w:qFormat/>
    <w:pPr>
      <w:autoSpaceDE w:val="0"/>
      <w:autoSpaceDN w:val="0"/>
      <w:adjustRightInd w:val="0"/>
      <w:jc w:val="left"/>
      <w:textAlignment w:val="baseline"/>
    </w:pPr>
    <w:rPr>
      <w:rFonts w:ascii="宋体"/>
      <w:kern w:val="0"/>
      <w:sz w:val="28"/>
      <w:szCs w:val="20"/>
    </w:rPr>
  </w:style>
  <w:style w:type="paragraph" w:customStyle="1" w:styleId="40">
    <w:name w:val="标题4"/>
    <w:basedOn w:val="a"/>
    <w:uiPriority w:val="99"/>
    <w:qFormat/>
    <w:pPr>
      <w:spacing w:beforeLines="100" w:afterLines="100" w:line="360" w:lineRule="auto"/>
    </w:pPr>
    <w:rPr>
      <w:sz w:val="28"/>
    </w:rPr>
  </w:style>
  <w:style w:type="paragraph" w:customStyle="1" w:styleId="Char10">
    <w:name w:val="Char1"/>
    <w:basedOn w:val="a"/>
    <w:uiPriority w:val="99"/>
    <w:qFormat/>
    <w:pPr>
      <w:widowControl/>
      <w:spacing w:after="160" w:line="240" w:lineRule="exact"/>
      <w:jc w:val="left"/>
    </w:pPr>
    <w:rPr>
      <w:rFonts w:ascii="Verdana" w:hAnsi="Verdana"/>
      <w:kern w:val="0"/>
      <w:sz w:val="20"/>
      <w:szCs w:val="20"/>
      <w:lang w:eastAsia="en-US"/>
    </w:rPr>
  </w:style>
  <w:style w:type="paragraph" w:customStyle="1" w:styleId="23">
    <w:name w:val="列出段落2"/>
    <w:basedOn w:val="a"/>
    <w:uiPriority w:val="99"/>
    <w:qFormat/>
    <w:pPr>
      <w:ind w:firstLineChars="200" w:firstLine="420"/>
    </w:pPr>
    <w:rPr>
      <w:rFonts w:ascii="Calibri" w:hAnsi="Calibri"/>
      <w:szCs w:val="22"/>
    </w:rPr>
  </w:style>
  <w:style w:type="paragraph" w:customStyle="1" w:styleId="33">
    <w:name w:val="列出段落3"/>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22"/>
      <w:szCs w:val="22"/>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uiPriority w:val="99"/>
    <w:qFormat/>
    <w:pPr>
      <w:widowControl/>
      <w:spacing w:before="100" w:beforeAutospacing="1" w:after="100" w:afterAutospacing="1"/>
      <w:jc w:val="left"/>
    </w:pPr>
    <w:rPr>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Arial" w:hAnsi="Arial" w:cs="Arial"/>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宋体" w:hAnsi="宋体" w:cs="宋体"/>
      <w:kern w:val="0"/>
      <w:szCs w:val="21"/>
    </w:rPr>
  </w:style>
  <w:style w:type="paragraph" w:customStyle="1" w:styleId="font10">
    <w:name w:val="font10"/>
    <w:basedOn w:val="a"/>
    <w:uiPriority w:val="99"/>
    <w:qFormat/>
    <w:pPr>
      <w:widowControl/>
      <w:spacing w:before="100" w:beforeAutospacing="1" w:after="100" w:afterAutospacing="1"/>
      <w:jc w:val="left"/>
    </w:pPr>
    <w:rPr>
      <w:kern w:val="0"/>
      <w:szCs w:val="21"/>
    </w:rPr>
  </w:style>
  <w:style w:type="paragraph" w:customStyle="1" w:styleId="font11">
    <w:name w:val="font11"/>
    <w:basedOn w:val="a"/>
    <w:uiPriority w:val="99"/>
    <w:qFormat/>
    <w:pPr>
      <w:widowControl/>
      <w:spacing w:before="100" w:beforeAutospacing="1" w:after="100" w:afterAutospacing="1"/>
      <w:jc w:val="left"/>
    </w:pPr>
    <w:rPr>
      <w:kern w:val="0"/>
      <w:sz w:val="22"/>
      <w:szCs w:val="22"/>
    </w:rPr>
  </w:style>
  <w:style w:type="paragraph" w:customStyle="1" w:styleId="font12">
    <w:name w:val="font12"/>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uiPriority w:val="99"/>
    <w:qFormat/>
    <w:pPr>
      <w:widowControl/>
      <w:spacing w:before="100" w:beforeAutospacing="1" w:after="100" w:afterAutospacing="1"/>
      <w:jc w:val="left"/>
    </w:pPr>
    <w:rPr>
      <w:rFonts w:ascii="宋体" w:hAnsi="宋体" w:cs="宋体"/>
      <w:b/>
      <w:bCs/>
      <w:kern w:val="0"/>
      <w:sz w:val="20"/>
      <w:szCs w:val="20"/>
    </w:rPr>
  </w:style>
  <w:style w:type="paragraph" w:customStyle="1" w:styleId="font15">
    <w:name w:val="font15"/>
    <w:basedOn w:val="a"/>
    <w:uiPriority w:val="99"/>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7">
    <w:name w:val="font17"/>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64">
    <w:name w:val="xl6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20"/>
      <w:szCs w:val="20"/>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7">
    <w:name w:val="xl7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Cs w:val="21"/>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xl83">
    <w:name w:val="xl83"/>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84">
    <w:name w:val="xl8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85">
    <w:name w:val="xl85"/>
    <w:basedOn w:val="a"/>
    <w:uiPriority w:val="99"/>
    <w:qFormat/>
    <w:pPr>
      <w:widowControl/>
      <w:pBdr>
        <w:top w:val="single" w:sz="4" w:space="0" w:color="auto"/>
        <w:left w:val="single" w:sz="4" w:space="0" w:color="auto"/>
        <w:right w:val="single" w:sz="4" w:space="0" w:color="auto"/>
      </w:pBdr>
      <w:spacing w:before="100" w:beforeAutospacing="1" w:after="100" w:afterAutospacing="1"/>
      <w:textAlignment w:val="top"/>
    </w:pPr>
    <w:rPr>
      <w:rFonts w:ascii="宋体" w:hAnsi="宋体" w:cs="宋体"/>
      <w:kern w:val="0"/>
      <w:szCs w:val="21"/>
    </w:rPr>
  </w:style>
  <w:style w:type="paragraph" w:customStyle="1" w:styleId="xl86">
    <w:name w:val="xl86"/>
    <w:basedOn w:val="a"/>
    <w:uiPriority w:val="99"/>
    <w:qFormat/>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 w:val="24"/>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92">
    <w:name w:val="xl9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xl96">
    <w:name w:val="xl96"/>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0">
    <w:name w:val="xl10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0"/>
      <w:szCs w:val="20"/>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0"/>
      <w:szCs w:val="20"/>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宋体" w:hAnsi="宋体" w:cs="宋体"/>
      <w:kern w:val="0"/>
      <w:sz w:val="20"/>
      <w:szCs w:val="20"/>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0"/>
      <w:szCs w:val="20"/>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09">
    <w:name w:val="xl10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4"/>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xl111">
    <w:name w:val="xl111"/>
    <w:basedOn w:val="a"/>
    <w:uiPriority w:val="99"/>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xl112">
    <w:name w:val="xl112"/>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113">
    <w:name w:val="xl11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114">
    <w:name w:val="xl11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15">
    <w:name w:val="xl11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16">
    <w:name w:val="xl116"/>
    <w:basedOn w:val="a"/>
    <w:uiPriority w:val="99"/>
    <w:qFormat/>
    <w:pPr>
      <w:widowControl/>
      <w:spacing w:before="100" w:beforeAutospacing="1" w:after="100" w:afterAutospacing="1"/>
      <w:jc w:val="center"/>
      <w:textAlignment w:val="top"/>
    </w:pPr>
    <w:rPr>
      <w:rFonts w:ascii="宋体" w:hAnsi="宋体" w:cs="宋体"/>
      <w:b/>
      <w:bCs/>
      <w:kern w:val="0"/>
      <w:sz w:val="32"/>
      <w:szCs w:val="32"/>
    </w:rPr>
  </w:style>
  <w:style w:type="paragraph" w:customStyle="1" w:styleId="xl117">
    <w:name w:val="xl11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18">
    <w:name w:val="xl118"/>
    <w:basedOn w:val="a"/>
    <w:uiPriority w:val="99"/>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19">
    <w:name w:val="xl11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20">
    <w:name w:val="xl120"/>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1">
    <w:name w:val="xl121"/>
    <w:basedOn w:val="a"/>
    <w:uiPriority w:val="99"/>
    <w:qFormat/>
    <w:pPr>
      <w:widowControl/>
      <w:pBdr>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22">
    <w:name w:val="xl122"/>
    <w:basedOn w:val="a"/>
    <w:uiPriority w:val="99"/>
    <w:qFormat/>
    <w:pPr>
      <w:widowControl/>
      <w:pBdr>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23">
    <w:name w:val="xl123"/>
    <w:basedOn w:val="a"/>
    <w:uiPriority w:val="99"/>
    <w:qFormat/>
    <w:pPr>
      <w:widowControl/>
      <w:pBdr>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24">
    <w:name w:val="xl124"/>
    <w:basedOn w:val="a"/>
    <w:uiPriority w:val="99"/>
    <w:qFormat/>
    <w:pPr>
      <w:widowControl/>
      <w:pBdr>
        <w:top w:val="single" w:sz="4" w:space="0" w:color="auto"/>
        <w:left w:val="single" w:sz="4" w:space="0" w:color="auto"/>
      </w:pBdr>
      <w:spacing w:before="100" w:beforeAutospacing="1" w:after="100" w:afterAutospacing="1"/>
      <w:jc w:val="left"/>
    </w:pPr>
    <w:rPr>
      <w:rFonts w:ascii="宋体" w:hAnsi="宋体" w:cs="宋体"/>
      <w:kern w:val="0"/>
      <w:sz w:val="18"/>
      <w:szCs w:val="18"/>
    </w:rPr>
  </w:style>
  <w:style w:type="paragraph" w:customStyle="1" w:styleId="xl125">
    <w:name w:val="xl125"/>
    <w:basedOn w:val="a"/>
    <w:uiPriority w:val="99"/>
    <w:qFormat/>
    <w:pPr>
      <w:widowControl/>
      <w:pBdr>
        <w:top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26">
    <w:name w:val="xl126"/>
    <w:basedOn w:val="a"/>
    <w:uiPriority w:val="99"/>
    <w:qFormat/>
    <w:pPr>
      <w:widowControl/>
      <w:pBdr>
        <w:left w:val="single" w:sz="4" w:space="0" w:color="auto"/>
      </w:pBdr>
      <w:spacing w:before="100" w:beforeAutospacing="1" w:after="100" w:afterAutospacing="1"/>
      <w:jc w:val="left"/>
    </w:pPr>
    <w:rPr>
      <w:rFonts w:ascii="宋体" w:hAnsi="宋体" w:cs="宋体"/>
      <w:kern w:val="0"/>
      <w:sz w:val="18"/>
      <w:szCs w:val="18"/>
    </w:rPr>
  </w:style>
  <w:style w:type="paragraph" w:customStyle="1" w:styleId="xl127">
    <w:name w:val="xl127"/>
    <w:basedOn w:val="a"/>
    <w:uiPriority w:val="99"/>
    <w:qFormat/>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28">
    <w:name w:val="xl128"/>
    <w:basedOn w:val="a"/>
    <w:uiPriority w:val="99"/>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29">
    <w:name w:val="xl129"/>
    <w:basedOn w:val="a"/>
    <w:uiPriority w:val="99"/>
    <w:qFormat/>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0">
    <w:name w:val="xl130"/>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31">
    <w:name w:val="xl131"/>
    <w:basedOn w:val="a"/>
    <w:uiPriority w:val="99"/>
    <w:qFormat/>
    <w:pPr>
      <w:widowControl/>
      <w:pBdr>
        <w:top w:val="single" w:sz="4" w:space="0" w:color="auto"/>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5">
    <w:name w:val="xl135"/>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36">
    <w:name w:val="xl136"/>
    <w:basedOn w:val="a"/>
    <w:uiPriority w:val="99"/>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38">
    <w:name w:val="xl138"/>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39">
    <w:name w:val="xl139"/>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140">
    <w:name w:val="xl140"/>
    <w:basedOn w:val="a"/>
    <w:uiPriority w:val="99"/>
    <w:qFormat/>
    <w:pPr>
      <w:widowControl/>
      <w:pBdr>
        <w:top w:val="single" w:sz="4" w:space="0" w:color="auto"/>
        <w:bottom w:val="single" w:sz="4" w:space="0" w:color="auto"/>
      </w:pBdr>
      <w:spacing w:before="100" w:beforeAutospacing="1" w:after="100" w:afterAutospacing="1"/>
      <w:jc w:val="left"/>
      <w:textAlignment w:val="top"/>
    </w:pPr>
    <w:rPr>
      <w:rFonts w:ascii="宋体" w:hAnsi="宋体" w:cs="宋体"/>
      <w:b/>
      <w:bCs/>
      <w:kern w:val="0"/>
      <w:sz w:val="28"/>
      <w:szCs w:val="28"/>
    </w:rPr>
  </w:style>
  <w:style w:type="paragraph" w:customStyle="1" w:styleId="xl141">
    <w:name w:val="xl141"/>
    <w:basedOn w:val="a"/>
    <w:uiPriority w:val="99"/>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2">
    <w:name w:val="xl142"/>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CharCharChar">
    <w:name w:val="Char Char Char"/>
    <w:basedOn w:val="a0"/>
    <w:uiPriority w:val="99"/>
    <w:qFormat/>
    <w:rPr>
      <w:rFonts w:ascii="Arial" w:eastAsia="宋体" w:hAnsi="Arial" w:cs="Times New Roman"/>
      <w:b/>
      <w:bCs/>
      <w:kern w:val="2"/>
      <w:sz w:val="32"/>
      <w:szCs w:val="32"/>
      <w:lang w:val="en-US" w:eastAsia="zh-CN" w:bidi="ar-SA"/>
    </w:rPr>
  </w:style>
  <w:style w:type="character" w:customStyle="1" w:styleId="CharChar1">
    <w:name w:val="Char Char1"/>
    <w:basedOn w:val="a0"/>
    <w:uiPriority w:val="99"/>
    <w:qFormat/>
    <w:rPr>
      <w:rFonts w:eastAsia="宋体" w:cs="Times New Roman"/>
      <w:b/>
      <w:bCs/>
      <w:kern w:val="44"/>
      <w:sz w:val="44"/>
      <w:szCs w:val="44"/>
      <w:lang w:val="en-US" w:eastAsia="zh-CN" w:bidi="ar-SA"/>
    </w:rPr>
  </w:style>
  <w:style w:type="character" w:customStyle="1" w:styleId="2CharChar">
    <w:name w:val="标题 2 Char Char"/>
    <w:basedOn w:val="a0"/>
    <w:uiPriority w:val="99"/>
    <w:qFormat/>
    <w:rPr>
      <w:rFonts w:ascii="Arial" w:eastAsia="宋体" w:hAnsi="Arial" w:cs="Times New Roman"/>
      <w:b/>
      <w:bCs/>
      <w:kern w:val="2"/>
      <w:sz w:val="32"/>
      <w:szCs w:val="32"/>
      <w:lang w:val="en-US" w:eastAsia="zh-CN" w:bidi="ar-SA"/>
    </w:rPr>
  </w:style>
  <w:style w:type="character" w:customStyle="1" w:styleId="unnamed11">
    <w:name w:val="unnamed11"/>
    <w:basedOn w:val="a0"/>
    <w:uiPriority w:val="99"/>
    <w:qFormat/>
    <w:rPr>
      <w:rFonts w:cs="Times New Roman"/>
      <w:sz w:val="18"/>
      <w:szCs w:val="18"/>
    </w:rPr>
  </w:style>
  <w:style w:type="character" w:customStyle="1" w:styleId="15">
    <w:name w:val="页码1"/>
    <w:basedOn w:val="a0"/>
    <w:uiPriority w:val="99"/>
    <w:qFormat/>
    <w:rPr>
      <w:rFonts w:cs="Times New Roman"/>
    </w:rPr>
  </w:style>
  <w:style w:type="character" w:customStyle="1" w:styleId="font131">
    <w:name w:val="font131"/>
    <w:basedOn w:val="a0"/>
    <w:uiPriority w:val="99"/>
    <w:qFormat/>
    <w:rPr>
      <w:rFonts w:ascii="宋体" w:eastAsia="宋体" w:hAnsi="宋体" w:cs="宋体"/>
      <w:color w:val="000000"/>
      <w:sz w:val="22"/>
      <w:szCs w:val="22"/>
      <w:u w:val="none"/>
    </w:rPr>
  </w:style>
  <w:style w:type="character" w:customStyle="1" w:styleId="font81">
    <w:name w:val="font81"/>
    <w:basedOn w:val="a0"/>
    <w:uiPriority w:val="99"/>
    <w:qFormat/>
    <w:rPr>
      <w:rFonts w:ascii="Arial" w:hAnsi="Arial" w:cs="Arial"/>
      <w:color w:val="000000"/>
      <w:sz w:val="22"/>
      <w:szCs w:val="22"/>
      <w:u w:val="none"/>
    </w:rPr>
  </w:style>
  <w:style w:type="character" w:customStyle="1" w:styleId="font91">
    <w:name w:val="font91"/>
    <w:basedOn w:val="a0"/>
    <w:uiPriority w:val="99"/>
    <w:qFormat/>
    <w:rPr>
      <w:rFonts w:ascii="宋体" w:eastAsia="宋体" w:hAnsi="宋体" w:cs="宋体"/>
      <w:color w:val="000000"/>
      <w:sz w:val="14"/>
      <w:szCs w:val="14"/>
      <w:u w:val="none"/>
    </w:rPr>
  </w:style>
  <w:style w:type="character" w:customStyle="1" w:styleId="font61">
    <w:name w:val="font61"/>
    <w:basedOn w:val="a0"/>
    <w:uiPriority w:val="99"/>
    <w:qFormat/>
    <w:rPr>
      <w:rFonts w:ascii="宋体" w:eastAsia="宋体" w:hAnsi="宋体" w:cs="宋体"/>
      <w:color w:val="000000"/>
      <w:sz w:val="20"/>
      <w:szCs w:val="20"/>
      <w:u w:val="none"/>
    </w:rPr>
  </w:style>
  <w:style w:type="character" w:customStyle="1" w:styleId="font21">
    <w:name w:val="font21"/>
    <w:basedOn w:val="a0"/>
    <w:uiPriority w:val="99"/>
    <w:qFormat/>
    <w:rPr>
      <w:rFonts w:ascii="宋体" w:eastAsia="宋体" w:hAnsi="宋体" w:cs="宋体"/>
      <w:color w:val="000000"/>
      <w:sz w:val="16"/>
      <w:szCs w:val="16"/>
      <w:u w:val="none"/>
    </w:rPr>
  </w:style>
  <w:style w:type="character" w:customStyle="1" w:styleId="font31">
    <w:name w:val="font31"/>
    <w:basedOn w:val="a0"/>
    <w:uiPriority w:val="99"/>
    <w:qFormat/>
    <w:rPr>
      <w:rFonts w:ascii="Arial" w:hAnsi="Arial" w:cs="Arial"/>
      <w:b/>
      <w:color w:val="000000"/>
      <w:sz w:val="22"/>
      <w:szCs w:val="22"/>
      <w:u w:val="none"/>
    </w:rPr>
  </w:style>
  <w:style w:type="character" w:customStyle="1" w:styleId="font111">
    <w:name w:val="font111"/>
    <w:basedOn w:val="a0"/>
    <w:uiPriority w:val="99"/>
    <w:qFormat/>
    <w:rPr>
      <w:rFonts w:ascii="宋体" w:eastAsia="宋体" w:hAnsi="宋体" w:cs="宋体"/>
      <w:b/>
      <w:color w:val="000000"/>
      <w:sz w:val="22"/>
      <w:szCs w:val="22"/>
      <w:u w:val="none"/>
    </w:rPr>
  </w:style>
  <w:style w:type="character" w:customStyle="1" w:styleId="font51">
    <w:name w:val="font51"/>
    <w:basedOn w:val="a0"/>
    <w:uiPriority w:val="99"/>
    <w:qFormat/>
    <w:rPr>
      <w:rFonts w:ascii="Arial" w:hAnsi="Arial" w:cs="Arial"/>
      <w:b/>
      <w:color w:val="000000"/>
      <w:sz w:val="20"/>
      <w:szCs w:val="20"/>
      <w:u w:val="none"/>
    </w:rPr>
  </w:style>
  <w:style w:type="character" w:customStyle="1" w:styleId="font101">
    <w:name w:val="font101"/>
    <w:basedOn w:val="a0"/>
    <w:uiPriority w:val="99"/>
    <w:qFormat/>
    <w:rPr>
      <w:rFonts w:ascii="宋体" w:eastAsia="宋体" w:hAnsi="宋体" w:cs="宋体"/>
      <w:b/>
      <w:color w:val="000000"/>
      <w:sz w:val="20"/>
      <w:szCs w:val="20"/>
      <w:u w:val="none"/>
    </w:rPr>
  </w:style>
  <w:style w:type="character" w:customStyle="1" w:styleId="font01">
    <w:name w:val="font01"/>
    <w:basedOn w:val="a0"/>
    <w:uiPriority w:val="99"/>
    <w:qFormat/>
    <w:rPr>
      <w:rFonts w:ascii="Arial" w:hAnsi="Arial" w:cs="Arial"/>
      <w:color w:val="000000"/>
      <w:sz w:val="20"/>
      <w:szCs w:val="20"/>
      <w:u w:val="none"/>
    </w:rPr>
  </w:style>
  <w:style w:type="character" w:customStyle="1" w:styleId="font41">
    <w:name w:val="font41"/>
    <w:basedOn w:val="a0"/>
    <w:uiPriority w:val="99"/>
    <w:qFormat/>
    <w:rPr>
      <w:rFonts w:ascii="微软雅黑" w:eastAsia="微软雅黑" w:hAnsi="微软雅黑" w:cs="微软雅黑"/>
      <w:color w:val="000000"/>
      <w:sz w:val="20"/>
      <w:szCs w:val="20"/>
      <w:u w:val="none"/>
    </w:rPr>
  </w:style>
  <w:style w:type="character" w:customStyle="1" w:styleId="font121">
    <w:name w:val="font121"/>
    <w:basedOn w:val="a0"/>
    <w:uiPriority w:val="99"/>
    <w:qFormat/>
    <w:rPr>
      <w:rFonts w:ascii="宋体" w:eastAsia="宋体" w:hAnsi="宋体" w:cs="宋体"/>
      <w:color w:val="000000"/>
      <w:sz w:val="22"/>
      <w:szCs w:val="22"/>
      <w:u w:val="none"/>
    </w:rPr>
  </w:style>
  <w:style w:type="character" w:customStyle="1" w:styleId="font151">
    <w:name w:val="font151"/>
    <w:basedOn w:val="a0"/>
    <w:uiPriority w:val="99"/>
    <w:qFormat/>
    <w:rPr>
      <w:rFonts w:ascii="Calibri" w:hAnsi="Calibri" w:cs="Calibri"/>
      <w:color w:val="000000"/>
      <w:sz w:val="20"/>
      <w:szCs w:val="20"/>
      <w:u w:val="none"/>
    </w:rPr>
  </w:style>
  <w:style w:type="character" w:customStyle="1" w:styleId="font141">
    <w:name w:val="font141"/>
    <w:basedOn w:val="a0"/>
    <w:uiPriority w:val="99"/>
    <w:qFormat/>
    <w:rPr>
      <w:rFonts w:ascii="Calibri" w:hAnsi="Calibri" w:cs="Calibri"/>
      <w:color w:val="000000"/>
      <w:sz w:val="21"/>
      <w:szCs w:val="21"/>
      <w:u w:val="none"/>
    </w:rPr>
  </w:style>
  <w:style w:type="character" w:customStyle="1" w:styleId="font71">
    <w:name w:val="font71"/>
    <w:basedOn w:val="a0"/>
    <w:uiPriority w:val="99"/>
    <w:qFormat/>
    <w:rPr>
      <w:rFonts w:ascii="宋体" w:eastAsia="宋体" w:hAnsi="宋体" w:cs="宋体"/>
      <w:color w:val="000000"/>
      <w:sz w:val="18"/>
      <w:szCs w:val="18"/>
      <w:u w:val="none"/>
    </w:rPr>
  </w:style>
  <w:style w:type="character" w:customStyle="1" w:styleId="l-btn-empty">
    <w:name w:val="l-btn-empty"/>
    <w:basedOn w:val="a0"/>
    <w:qFormat/>
  </w:style>
  <w:style w:type="character" w:customStyle="1" w:styleId="l-btn-left2">
    <w:name w:val="l-btn-left2"/>
    <w:basedOn w:val="a0"/>
    <w:qFormat/>
  </w:style>
  <w:style w:type="character" w:customStyle="1" w:styleId="l-btn-left3">
    <w:name w:val="l-btn-left3"/>
    <w:basedOn w:val="a0"/>
    <w:qFormat/>
  </w:style>
  <w:style w:type="character" w:customStyle="1" w:styleId="l-btn-left4">
    <w:name w:val="l-btn-left4"/>
    <w:basedOn w:val="a0"/>
    <w:qFormat/>
  </w:style>
  <w:style w:type="character" w:customStyle="1" w:styleId="l-btn-left5">
    <w:name w:val="l-btn-left5"/>
    <w:basedOn w:val="a0"/>
    <w:qFormat/>
  </w:style>
  <w:style w:type="character" w:customStyle="1" w:styleId="l-btn-text">
    <w:name w:val="l-btn-text"/>
    <w:basedOn w:val="a0"/>
    <w:qFormat/>
  </w:style>
  <w:style w:type="character" w:customStyle="1" w:styleId="l-selected2">
    <w:name w:val="l-selected2"/>
    <w:basedOn w:val="a0"/>
    <w:qFormat/>
    <w:rPr>
      <w:color w:val="355686"/>
      <w:bdr w:val="single" w:sz="6" w:space="0" w:color="DAB364"/>
      <w:shd w:val="clear" w:color="auto" w:fill="FFFFFF"/>
    </w:rPr>
  </w:style>
  <w:style w:type="character" w:customStyle="1" w:styleId="l-open">
    <w:name w:val="l-open"/>
    <w:basedOn w:val="a0"/>
    <w:qFormat/>
  </w:style>
  <w:style w:type="character" w:customStyle="1" w:styleId="l-over">
    <w:name w:val="l-over"/>
    <w:basedOn w:val="a0"/>
    <w:qFormat/>
    <w:rPr>
      <w:bdr w:val="single" w:sz="6" w:space="0" w:color="DAB364"/>
    </w:rPr>
  </w:style>
  <w:style w:type="character" w:customStyle="1" w:styleId="l-selected">
    <w:name w:val="l-selected"/>
    <w:basedOn w:val="a0"/>
    <w:qFormat/>
    <w:rPr>
      <w:color w:val="355686"/>
      <w:bdr w:val="single" w:sz="6" w:space="0" w:color="DAB364"/>
      <w:shd w:val="clear" w:color="auto" w:fill="FFFFFF"/>
    </w:rPr>
  </w:style>
  <w:style w:type="character" w:customStyle="1" w:styleId="l-btn-left">
    <w:name w:val="l-btn-left"/>
    <w:basedOn w:val="a0"/>
    <w:qFormat/>
  </w:style>
  <w:style w:type="character" w:customStyle="1" w:styleId="l-btn-left1">
    <w:name w:val="l-btn-left1"/>
    <w:basedOn w:val="a0"/>
    <w:qFormat/>
  </w:style>
  <w:style w:type="paragraph" w:customStyle="1" w:styleId="af9">
    <w:name w:val="样式"/>
    <w:qFormat/>
    <w:pPr>
      <w:widowControl w:val="0"/>
      <w:autoSpaceDE w:val="0"/>
      <w:autoSpaceDN w:val="0"/>
      <w:adjustRightInd w:val="0"/>
    </w:pPr>
    <w:rPr>
      <w:rFonts w:ascii="宋体" w:hAnsi="宋体" w:cs="宋体"/>
      <w:sz w:val="24"/>
      <w:szCs w:val="24"/>
    </w:rPr>
  </w:style>
  <w:style w:type="paragraph" w:customStyle="1" w:styleId="soustitre">
    <w:name w:val="soustitre"/>
    <w:basedOn w:val="a"/>
    <w:qFormat/>
    <w:pPr>
      <w:widowControl/>
      <w:tabs>
        <w:tab w:val="left" w:pos="525"/>
      </w:tabs>
      <w:overflowPunct w:val="0"/>
      <w:autoSpaceDE w:val="0"/>
      <w:autoSpaceDN w:val="0"/>
      <w:adjustRightInd w:val="0"/>
      <w:spacing w:line="400" w:lineRule="atLeast"/>
      <w:jc w:val="center"/>
    </w:pPr>
    <w:rPr>
      <w:rFonts w:ascii="New York" w:eastAsia="楷体_GB2312" w:hAnsi="New York"/>
      <w:kern w:val="0"/>
      <w:position w:val="-6"/>
      <w:sz w:val="24"/>
      <w:lang w:val="fr-FR"/>
    </w:rPr>
  </w:style>
  <w:style w:type="paragraph" w:customStyle="1" w:styleId="Afa">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hAnsi="Times New Roman"/>
      <w:color w:val="000000"/>
      <w:kern w:val="2"/>
      <w:sz w:val="21"/>
      <w:szCs w:val="21"/>
    </w:rPr>
  </w:style>
  <w:style w:type="paragraph" w:customStyle="1" w:styleId="16">
    <w:name w:val="无间隔1"/>
    <w:uiPriority w:val="1"/>
    <w:qFormat/>
    <w:pPr>
      <w:widowControl w:val="0"/>
      <w:jc w:val="both"/>
    </w:pPr>
    <w:rPr>
      <w:rFonts w:cs="黑体"/>
      <w:kern w:val="2"/>
      <w:sz w:val="21"/>
      <w:szCs w:val="22"/>
    </w:rPr>
  </w:style>
  <w:style w:type="paragraph" w:customStyle="1" w:styleId="Style2">
    <w:name w:val="_Style 2"/>
    <w:basedOn w:val="a"/>
    <w:uiPriority w:val="99"/>
    <w:qFormat/>
    <w:pPr>
      <w:ind w:firstLineChars="200" w:firstLine="420"/>
    </w:pPr>
    <w:rPr>
      <w:rFonts w:ascii="Calibri" w:hAnsi="Calibri"/>
    </w:rPr>
  </w:style>
  <w:style w:type="paragraph" w:customStyle="1" w:styleId="41">
    <w:name w:val="列出段落4"/>
    <w:basedOn w:val="a"/>
    <w:uiPriority w:val="99"/>
    <w:unhideWhenUsed/>
    <w:qFormat/>
    <w:pPr>
      <w:ind w:firstLineChars="200" w:firstLine="420"/>
    </w:pPr>
    <w:rPr>
      <w:rFonts w:ascii="Calibri" w:hAnsi="Calibri"/>
    </w:rPr>
  </w:style>
  <w:style w:type="paragraph" w:customStyle="1" w:styleId="GB2312152">
    <w:name w:val="样式 仿宋_GB2312 (符号) 宋体 小四 黑色 行距: 1.5 倍行距 首行缩进:  2 字符"/>
    <w:basedOn w:val="a"/>
    <w:qFormat/>
    <w:pPr>
      <w:spacing w:line="360" w:lineRule="auto"/>
      <w:ind w:firstLineChars="200" w:firstLine="480"/>
    </w:pPr>
    <w:rPr>
      <w:rFonts w:ascii="Verdana" w:eastAsia="Times New Roman" w:hAnsi="Cambria" w:cs="Verdana"/>
      <w:color w:val="000000"/>
      <w:sz w:val="28"/>
      <w:szCs w:val="28"/>
    </w:rPr>
  </w:style>
  <w:style w:type="paragraph" w:customStyle="1" w:styleId="17">
    <w:name w:val="正文文本1"/>
    <w:basedOn w:val="a"/>
    <w:qFormat/>
    <w:pPr>
      <w:spacing w:line="360" w:lineRule="auto"/>
      <w:ind w:left="700" w:hangingChars="250" w:hanging="700"/>
    </w:pPr>
    <w:rPr>
      <w:rFonts w:ascii="Verdana" w:eastAsia="Times New Roman" w:hAnsi="楷体" w:cs="Verdana"/>
      <w:color w:val="000000"/>
      <w:sz w:val="28"/>
      <w:szCs w:val="28"/>
    </w:rPr>
  </w:style>
  <w:style w:type="paragraph" w:customStyle="1" w:styleId="afb">
    <w:name w:val="图例"/>
    <w:basedOn w:val="a"/>
    <w:qFormat/>
    <w:pPr>
      <w:spacing w:before="120" w:after="120" w:line="360" w:lineRule="auto"/>
      <w:jc w:val="center"/>
    </w:pPr>
    <w:rPr>
      <w:rFonts w:eastAsia="仿宋_GB2312"/>
      <w:b/>
      <w:sz w:val="24"/>
    </w:rPr>
  </w:style>
  <w:style w:type="paragraph" w:customStyle="1" w:styleId="50">
    <w:name w:val="列出段落5"/>
    <w:basedOn w:val="a"/>
    <w:uiPriority w:val="34"/>
    <w:qFormat/>
    <w:pPr>
      <w:ind w:firstLineChars="200" w:firstLine="420"/>
    </w:pPr>
  </w:style>
  <w:style w:type="paragraph" w:styleId="afc">
    <w:name w:val="List Paragraph"/>
    <w:basedOn w:val="a"/>
    <w:uiPriority w:val="34"/>
    <w:qFormat/>
    <w:pPr>
      <w:ind w:firstLineChars="200" w:firstLine="420"/>
    </w:pPr>
  </w:style>
  <w:style w:type="paragraph" w:customStyle="1" w:styleId="TableParagraph">
    <w:name w:val="Table Paragraph"/>
    <w:basedOn w:val="a"/>
    <w:uiPriority w:val="1"/>
    <w:qFormat/>
    <w:rPr>
      <w:rFonts w:ascii="宋体" w:hAnsi="宋体" w:cs="宋体"/>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D25F4-A87A-4460-AE08-FE1086F2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592</Words>
  <Characters>3380</Characters>
  <Application>Microsoft Office Word</Application>
  <DocSecurity>0</DocSecurity>
  <Lines>28</Lines>
  <Paragraphs>7</Paragraphs>
  <ScaleCrop>false</ScaleCrop>
  <Company>Microsoft Corporation</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甘肃省省级机关事业单位</dc:title>
  <dc:creator>fxzm</dc:creator>
  <cp:lastModifiedBy>lyd</cp:lastModifiedBy>
  <cp:revision>73</cp:revision>
  <cp:lastPrinted>2015-10-12T02:20:00Z</cp:lastPrinted>
  <dcterms:created xsi:type="dcterms:W3CDTF">2014-07-10T02:20:00Z</dcterms:created>
  <dcterms:modified xsi:type="dcterms:W3CDTF">2020-10-27T06:53:00Z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